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D2" w:rsidRPr="00F22DBA" w:rsidRDefault="00C705D2" w:rsidP="004118F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BA">
        <w:rPr>
          <w:rFonts w:ascii="Times New Roman" w:hAnsi="Times New Roman" w:cs="Times New Roman"/>
          <w:b/>
          <w:sz w:val="24"/>
          <w:szCs w:val="24"/>
        </w:rPr>
        <w:t>PROTOKÓŁ NR 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V</w:t>
      </w:r>
      <w:r w:rsidRPr="00F22DBA">
        <w:rPr>
          <w:rFonts w:ascii="Times New Roman" w:hAnsi="Times New Roman" w:cs="Times New Roman"/>
          <w:b/>
          <w:sz w:val="24"/>
          <w:szCs w:val="24"/>
        </w:rPr>
        <w:t>/24</w:t>
      </w:r>
    </w:p>
    <w:p w:rsidR="00C705D2" w:rsidRPr="00F22DBA" w:rsidRDefault="00C705D2" w:rsidP="004118F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BA">
        <w:rPr>
          <w:rFonts w:ascii="Times New Roman" w:hAnsi="Times New Roman" w:cs="Times New Roman"/>
          <w:b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sz w:val="24"/>
          <w:szCs w:val="24"/>
        </w:rPr>
        <w:t xml:space="preserve">NADZWYCZAJNEJ </w:t>
      </w:r>
      <w:r w:rsidRPr="00F22DBA">
        <w:rPr>
          <w:rFonts w:ascii="Times New Roman" w:hAnsi="Times New Roman" w:cs="Times New Roman"/>
          <w:b/>
          <w:sz w:val="24"/>
          <w:szCs w:val="24"/>
        </w:rPr>
        <w:t>SESJI RADY GMINY GORZYCE</w:t>
      </w:r>
    </w:p>
    <w:p w:rsidR="00C705D2" w:rsidRPr="00F22DBA" w:rsidRDefault="00C705D2" w:rsidP="004118F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BA">
        <w:rPr>
          <w:rFonts w:ascii="Times New Roman" w:hAnsi="Times New Roman" w:cs="Times New Roman"/>
          <w:b/>
          <w:sz w:val="24"/>
          <w:szCs w:val="24"/>
        </w:rPr>
        <w:t xml:space="preserve">odbytej w dniu </w:t>
      </w:r>
      <w:r>
        <w:rPr>
          <w:rFonts w:ascii="Times New Roman" w:hAnsi="Times New Roman" w:cs="Times New Roman"/>
          <w:b/>
          <w:sz w:val="24"/>
          <w:szCs w:val="24"/>
        </w:rPr>
        <w:t>4 lipca</w:t>
      </w:r>
      <w:r w:rsidRPr="00F22DBA">
        <w:rPr>
          <w:rFonts w:ascii="Times New Roman" w:hAnsi="Times New Roman" w:cs="Times New Roman"/>
          <w:b/>
          <w:sz w:val="24"/>
          <w:szCs w:val="24"/>
        </w:rPr>
        <w:t xml:space="preserve"> 2024 r.</w:t>
      </w:r>
    </w:p>
    <w:p w:rsidR="009A3987" w:rsidRDefault="00C705D2" w:rsidP="004118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BA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Remizie</w:t>
      </w:r>
      <w:r w:rsidRPr="00F22DBA">
        <w:rPr>
          <w:rFonts w:ascii="Times New Roman" w:hAnsi="Times New Roman" w:cs="Times New Roman"/>
          <w:b/>
          <w:sz w:val="24"/>
          <w:szCs w:val="24"/>
        </w:rPr>
        <w:t xml:space="preserve"> w Gorzycach</w:t>
      </w:r>
    </w:p>
    <w:p w:rsidR="00C705D2" w:rsidRDefault="00C705D2" w:rsidP="004118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5D2" w:rsidRDefault="00C705D2" w:rsidP="004118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Przewodniczący Rady Gminy Gorzyce, Pan Krzysztof Maruszak, o godz. 11.00 rozpoczął IV nadzwyczajną sesję Rady Gminy Gorzyce.</w:t>
      </w:r>
    </w:p>
    <w:p w:rsidR="00C705D2" w:rsidRDefault="00C705D2" w:rsidP="004118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powitał wszystkich przybyłych na sesję.</w:t>
      </w:r>
    </w:p>
    <w:p w:rsidR="005F21EC" w:rsidRDefault="005F21EC" w:rsidP="004118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uczestniczyło 15 radnych, była prawomocna do podejmowania uchwał.</w:t>
      </w:r>
    </w:p>
    <w:p w:rsidR="00CD43F9" w:rsidRDefault="00CD43F9" w:rsidP="004118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</w:p>
    <w:p w:rsidR="00CD43F9" w:rsidRDefault="00CD43F9" w:rsidP="004118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nie uległ zmianie.</w:t>
      </w:r>
      <w:r w:rsidR="009C56AF">
        <w:rPr>
          <w:rFonts w:ascii="Times New Roman" w:hAnsi="Times New Roman" w:cs="Times New Roman"/>
          <w:sz w:val="24"/>
          <w:szCs w:val="24"/>
        </w:rPr>
        <w:t xml:space="preserve"> Przewodniczący poprosił radnych o zatwierdzenie porządku obrad:</w:t>
      </w:r>
    </w:p>
    <w:p w:rsidR="009C56AF" w:rsidRDefault="009C56AF" w:rsidP="004118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 15</w:t>
      </w:r>
    </w:p>
    <w:p w:rsidR="009C56AF" w:rsidRDefault="009C56AF" w:rsidP="004118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Przeciw: 0</w:t>
      </w:r>
    </w:p>
    <w:p w:rsidR="009C56AF" w:rsidRDefault="009C56AF" w:rsidP="004118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Wstrzymujące się: 0</w:t>
      </w:r>
    </w:p>
    <w:p w:rsidR="009C56AF" w:rsidRDefault="009C56AF" w:rsidP="004118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</w:t>
      </w:r>
    </w:p>
    <w:p w:rsidR="009C56AF" w:rsidRDefault="009C56AF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1/ Uchwała w</w:t>
      </w:r>
      <w:r w:rsidR="00C229A8">
        <w:rPr>
          <w:rFonts w:ascii="Times New Roman" w:hAnsi="Times New Roman" w:cs="Times New Roman"/>
          <w:sz w:val="24"/>
          <w:szCs w:val="24"/>
        </w:rPr>
        <w:t xml:space="preserve"> sprawie udzielenia dotacji </w:t>
      </w:r>
      <w:r w:rsidR="00C22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Parafii </w:t>
      </w:r>
      <w:r w:rsidR="00C229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Rzymskokatolickiej pw. św. Franciszka Salezego i św. Andrzeja Boboli</w:t>
      </w:r>
      <w:r w:rsidR="00C22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29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Gorzycach na realizację zadania pn. „</w:t>
      </w:r>
      <w:r w:rsidR="00C229A8">
        <w:rPr>
          <w:rFonts w:ascii="Times New Roman" w:eastAsia="Calibri" w:hAnsi="Times New Roman" w:cs="Times New Roman"/>
          <w:sz w:val="24"/>
          <w:szCs w:val="24"/>
        </w:rPr>
        <w:t>Renowacja zabytkowego kościoła pw. św. Franciszka Salezego i  św. Andrzeja Boboli w Gorzycach</w:t>
      </w:r>
      <w:r w:rsidR="00C229A8"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”</w:t>
      </w:r>
    </w:p>
    <w:p w:rsidR="00C229A8" w:rsidRDefault="00C229A8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Skarbnik Gminy, Marta Mazur-Matyka odczytała uzasadnienie do projektu uchwały</w:t>
      </w:r>
      <w:r w:rsidR="00A87064"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A87064" w:rsidRDefault="00A87064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Radny Damian Wrona, przewodniczący Komisji Budżetu, poinformował, że opinia jest pozytywna.</w:t>
      </w:r>
    </w:p>
    <w:p w:rsidR="00B57208" w:rsidRDefault="00B57208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Przewodniczący zapytał czy są zapytania. Zapytań nie było.</w:t>
      </w:r>
    </w:p>
    <w:p w:rsidR="00B57208" w:rsidRDefault="00B57208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Przewodniczący przeszedł do głosowania:</w:t>
      </w:r>
    </w:p>
    <w:p w:rsidR="00B57208" w:rsidRDefault="00B57208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Za: 15</w:t>
      </w:r>
    </w:p>
    <w:p w:rsidR="00B57208" w:rsidRDefault="00B57208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Przeciw: 0</w:t>
      </w:r>
    </w:p>
    <w:p w:rsidR="00B57208" w:rsidRDefault="00B57208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Wstrzymujące się: 0</w:t>
      </w:r>
    </w:p>
    <w:p w:rsidR="00125E5B" w:rsidRDefault="00125E5B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2/ Uchwała w sprawie zmiany uchwały budżetowej Gminy Gorzyce na rok 2024</w:t>
      </w:r>
    </w:p>
    <w:p w:rsidR="00125E5B" w:rsidRDefault="00125E5B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Skarbnik Gminy przedstawiła uzasadnienie do projektu.</w:t>
      </w:r>
    </w:p>
    <w:p w:rsidR="004118FA" w:rsidRDefault="004118FA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Opinia Komisji Budżetu-pozytywna.</w:t>
      </w:r>
    </w:p>
    <w:p w:rsidR="004118FA" w:rsidRDefault="004118FA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Nie było zapytań do projektu.</w:t>
      </w:r>
    </w:p>
    <w:p w:rsidR="004118FA" w:rsidRDefault="004118FA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Przewodniczący przeszedł do procedury głosowania:</w:t>
      </w:r>
    </w:p>
    <w:p w:rsidR="004118FA" w:rsidRDefault="004118FA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Za: 15</w:t>
      </w:r>
    </w:p>
    <w:p w:rsidR="004118FA" w:rsidRDefault="004118FA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Przeciw: 0</w:t>
      </w:r>
    </w:p>
    <w:p w:rsidR="004118FA" w:rsidRDefault="004118FA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Wstrzymujące się:0</w:t>
      </w:r>
    </w:p>
    <w:p w:rsidR="004118FA" w:rsidRDefault="004118FA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</w:p>
    <w:p w:rsidR="004118FA" w:rsidRDefault="004118FA" w:rsidP="004118F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>W związku z wyczerpaniem porządku obrad Przewodniczący zamknął IV, nadzwyczajną, sesję Rady Gminy o godz. 11.06.</w:t>
      </w:r>
    </w:p>
    <w:p w:rsidR="004118FA" w:rsidRDefault="004118FA" w:rsidP="004118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18FA" w:rsidRPr="00F22DBA" w:rsidTr="00D937FF">
        <w:trPr>
          <w:jc w:val="center"/>
        </w:trPr>
        <w:tc>
          <w:tcPr>
            <w:tcW w:w="4531" w:type="dxa"/>
            <w:vAlign w:val="center"/>
          </w:tcPr>
          <w:p w:rsidR="004118FA" w:rsidRPr="00F22DBA" w:rsidRDefault="004118FA" w:rsidP="00D937F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Protokołowała</w:t>
            </w:r>
            <w:r w:rsidRPr="00F22D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18FA" w:rsidRPr="00F22DBA" w:rsidRDefault="004118FA" w:rsidP="00D937F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A">
              <w:rPr>
                <w:rFonts w:ascii="Times New Roman" w:hAnsi="Times New Roman" w:cs="Times New Roman"/>
                <w:sz w:val="24"/>
                <w:szCs w:val="24"/>
              </w:rPr>
              <w:t>Ewa Dul, inspektor UG Gorzyce</w:t>
            </w:r>
          </w:p>
        </w:tc>
        <w:tc>
          <w:tcPr>
            <w:tcW w:w="4531" w:type="dxa"/>
            <w:vAlign w:val="center"/>
          </w:tcPr>
          <w:p w:rsidR="004118FA" w:rsidRPr="00F22DBA" w:rsidRDefault="004118FA" w:rsidP="00D937F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A">
              <w:rPr>
                <w:rFonts w:ascii="Times New Roman" w:hAnsi="Times New Roman" w:cs="Times New Roman"/>
                <w:sz w:val="24"/>
                <w:szCs w:val="24"/>
              </w:rPr>
              <w:t>Przewodniczący Rady Gminy</w:t>
            </w:r>
          </w:p>
          <w:p w:rsidR="004118FA" w:rsidRPr="00F22DBA" w:rsidRDefault="004118FA" w:rsidP="00D937F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A">
              <w:rPr>
                <w:rFonts w:ascii="Times New Roman" w:hAnsi="Times New Roman" w:cs="Times New Roman"/>
                <w:sz w:val="24"/>
                <w:szCs w:val="24"/>
              </w:rPr>
              <w:t>Krzysztof Maruszak</w:t>
            </w:r>
          </w:p>
        </w:tc>
      </w:tr>
    </w:tbl>
    <w:p w:rsidR="004118FA" w:rsidRPr="005F21EC" w:rsidRDefault="004118FA" w:rsidP="004118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118FA" w:rsidRPr="005F2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D2"/>
    <w:rsid w:val="00125E5B"/>
    <w:rsid w:val="003A1436"/>
    <w:rsid w:val="004118FA"/>
    <w:rsid w:val="005F21EC"/>
    <w:rsid w:val="006E6A50"/>
    <w:rsid w:val="009A3987"/>
    <w:rsid w:val="009B4EC8"/>
    <w:rsid w:val="009C56AF"/>
    <w:rsid w:val="00A87064"/>
    <w:rsid w:val="00B57208"/>
    <w:rsid w:val="00C229A8"/>
    <w:rsid w:val="00C705D2"/>
    <w:rsid w:val="00C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A23CE-0D05-4565-86C3-261B91B7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5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05D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1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11</cp:revision>
  <dcterms:created xsi:type="dcterms:W3CDTF">2024-07-15T11:18:00Z</dcterms:created>
  <dcterms:modified xsi:type="dcterms:W3CDTF">2024-08-05T07:50:00Z</dcterms:modified>
</cp:coreProperties>
</file>