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AA" w:rsidRDefault="007D7AAA" w:rsidP="007D7AAA">
      <w:pPr>
        <w:spacing w:line="360" w:lineRule="auto"/>
        <w:jc w:val="center"/>
        <w:rPr>
          <w:b/>
        </w:rPr>
      </w:pPr>
      <w:r>
        <w:rPr>
          <w:b/>
        </w:rPr>
        <w:t>ZARZĄDZENIE NR  139/24</w:t>
      </w:r>
    </w:p>
    <w:p w:rsidR="007D7AAA" w:rsidRDefault="007D7AAA" w:rsidP="007D7AAA">
      <w:pPr>
        <w:spacing w:line="360" w:lineRule="auto"/>
        <w:jc w:val="center"/>
        <w:rPr>
          <w:b/>
        </w:rPr>
      </w:pPr>
      <w:r>
        <w:rPr>
          <w:b/>
        </w:rPr>
        <w:t>WÓJTA GMINY GORZYCE</w:t>
      </w:r>
    </w:p>
    <w:p w:rsidR="007D7AAA" w:rsidRDefault="007D7AAA" w:rsidP="007D7AAA">
      <w:pPr>
        <w:spacing w:line="360" w:lineRule="auto"/>
        <w:jc w:val="center"/>
        <w:rPr>
          <w:b/>
        </w:rPr>
      </w:pPr>
      <w:r>
        <w:rPr>
          <w:b/>
        </w:rPr>
        <w:t>z dnia 2 września 2024 r.</w:t>
      </w:r>
    </w:p>
    <w:p w:rsidR="007D7AAA" w:rsidRDefault="007D7AAA" w:rsidP="007D7AAA">
      <w:pPr>
        <w:spacing w:line="360" w:lineRule="auto"/>
      </w:pPr>
    </w:p>
    <w:p w:rsidR="007D7AAA" w:rsidRDefault="007D7AAA" w:rsidP="007D7AAA">
      <w:pPr>
        <w:spacing w:line="360" w:lineRule="auto"/>
        <w:jc w:val="both"/>
      </w:pPr>
      <w:r>
        <w:rPr>
          <w:b/>
        </w:rPr>
        <w:t>w sprawie ustalenia maksymalnego miesięcznego wynagrodzenia dla kierowników (dyrektorów) i zastępców kierowników (dyrektorów) jednostek organizacyjnych Gminy Gorzyce.</w:t>
      </w:r>
    </w:p>
    <w:p w:rsidR="007D7AAA" w:rsidRDefault="007D7AAA" w:rsidP="007D7AAA">
      <w:pPr>
        <w:spacing w:line="360" w:lineRule="auto"/>
      </w:pPr>
    </w:p>
    <w:p w:rsidR="007D7AAA" w:rsidRDefault="007D7AAA" w:rsidP="007D7AAA">
      <w:pPr>
        <w:spacing w:line="360" w:lineRule="auto"/>
        <w:ind w:firstLine="708"/>
        <w:jc w:val="both"/>
      </w:pPr>
      <w:r>
        <w:t>Na podstawie art. 39 ust. 3 ustawy z dnia 21 listopada 2008 r. o pracownikach samorządowych (tekst jednolity: Dz. U. z 2024 r., poz. 1135) zarządzam, co następuje:</w:t>
      </w:r>
    </w:p>
    <w:p w:rsidR="007D7AAA" w:rsidRDefault="007D7AAA" w:rsidP="007D7AAA">
      <w:pPr>
        <w:spacing w:line="360" w:lineRule="auto"/>
        <w:ind w:firstLine="708"/>
        <w:jc w:val="both"/>
      </w:pPr>
    </w:p>
    <w:p w:rsidR="007D7AAA" w:rsidRDefault="007D7AAA" w:rsidP="007D7AAA">
      <w:pPr>
        <w:pStyle w:val="Default"/>
        <w:spacing w:line="360" w:lineRule="auto"/>
        <w:jc w:val="both"/>
      </w:pPr>
      <w:r>
        <w:t xml:space="preserve">§ 1. Określa się maksymalne miesięczne wynagrodzenie kierowników jednostek organizacyjnych Gminy Gorzyce w wysokości 16 000,00 zł (słownie: szesnaście tysięcy złotych) brutto. </w:t>
      </w:r>
    </w:p>
    <w:p w:rsidR="007D7AAA" w:rsidRDefault="007D7AAA" w:rsidP="007D7AAA">
      <w:pPr>
        <w:pStyle w:val="Default"/>
        <w:spacing w:line="360" w:lineRule="auto"/>
        <w:jc w:val="both"/>
      </w:pPr>
      <w:r>
        <w:rPr>
          <w:bCs/>
        </w:rPr>
        <w:t>§ 2.</w:t>
      </w:r>
      <w:r>
        <w:rPr>
          <w:b/>
          <w:bCs/>
        </w:rPr>
        <w:t xml:space="preserve"> </w:t>
      </w:r>
      <w:r>
        <w:t xml:space="preserve">Określa się maksymalne miesięczne wynagrodzenie zastępców kierowników jednostek organizacyjnych Gminy Gorzyce w wysokości 14 000,00 zł (słownie: czternaście tysięcy  złotych) brutto. </w:t>
      </w:r>
    </w:p>
    <w:p w:rsidR="007D7AAA" w:rsidRDefault="007D7AAA" w:rsidP="007D7AAA">
      <w:pPr>
        <w:spacing w:line="360" w:lineRule="auto"/>
        <w:jc w:val="both"/>
        <w:rPr>
          <w:bCs/>
        </w:rPr>
      </w:pPr>
      <w:r>
        <w:rPr>
          <w:bCs/>
        </w:rPr>
        <w:t>§ 3.</w:t>
      </w:r>
      <w:r>
        <w:rPr>
          <w:b/>
          <w:bCs/>
        </w:rPr>
        <w:t xml:space="preserve"> </w:t>
      </w:r>
      <w:r>
        <w:t>Traci moc zarządzenie Nr 129/21Wójta Gminy Gorzyce z dnia 3 grudnia 2021 r.                       w sprawie ustalenia maksymalnego miesięcznego wynagrodzenia dla kierowników (dyrektorów) i zastępców kierowników (dyrektorów) jednostek organizacyjnych Gminy Gorzyce</w:t>
      </w:r>
      <w:r>
        <w:rPr>
          <w:bCs/>
        </w:rPr>
        <w:t xml:space="preserve"> </w:t>
      </w:r>
    </w:p>
    <w:p w:rsidR="007D7AAA" w:rsidRDefault="007D7AAA" w:rsidP="007D7AAA">
      <w:pPr>
        <w:pStyle w:val="Default"/>
        <w:spacing w:line="360" w:lineRule="auto"/>
      </w:pPr>
      <w:r>
        <w:rPr>
          <w:bCs/>
        </w:rPr>
        <w:t xml:space="preserve">§ 4. </w:t>
      </w:r>
      <w:r>
        <w:rPr>
          <w:b/>
          <w:bCs/>
        </w:rPr>
        <w:t xml:space="preserve"> </w:t>
      </w:r>
      <w:r>
        <w:t>Zarządzenie wchodzi w życie z dniem 1 września 2024 r.</w:t>
      </w:r>
    </w:p>
    <w:p w:rsidR="007D7AAA" w:rsidRDefault="007D7AAA" w:rsidP="007D7AAA">
      <w:pPr>
        <w:spacing w:line="360" w:lineRule="auto"/>
        <w:jc w:val="both"/>
      </w:pPr>
      <w:r>
        <w:tab/>
        <w:t xml:space="preserve">   </w:t>
      </w:r>
    </w:p>
    <w:p w:rsidR="007D7AAA" w:rsidRDefault="007D7AAA" w:rsidP="007D7AAA">
      <w:pPr>
        <w:spacing w:line="360" w:lineRule="auto"/>
        <w:jc w:val="both"/>
      </w:pPr>
    </w:p>
    <w:p w:rsidR="007D7AAA" w:rsidRPr="007D7AAA" w:rsidRDefault="007D7AAA" w:rsidP="007D7AAA">
      <w:pPr>
        <w:pStyle w:val="Tekstpodstawowy"/>
        <w:spacing w:after="0"/>
        <w:ind w:left="6521"/>
        <w:jc w:val="center"/>
        <w:rPr>
          <w:sz w:val="22"/>
          <w:szCs w:val="22"/>
        </w:rPr>
      </w:pPr>
      <w:bookmarkStart w:id="0" w:name="_GoBack"/>
      <w:bookmarkEnd w:id="0"/>
      <w:r w:rsidRPr="007D7AAA">
        <w:rPr>
          <w:sz w:val="22"/>
          <w:szCs w:val="22"/>
        </w:rPr>
        <w:t>Wójt</w:t>
      </w:r>
    </w:p>
    <w:p w:rsidR="007D7AAA" w:rsidRPr="007D7AAA" w:rsidRDefault="007D7AAA" w:rsidP="007D7AAA">
      <w:pPr>
        <w:pStyle w:val="Tekstpodstawowy"/>
        <w:spacing w:after="0"/>
        <w:ind w:left="6521"/>
        <w:jc w:val="center"/>
        <w:rPr>
          <w:sz w:val="22"/>
          <w:szCs w:val="22"/>
        </w:rPr>
      </w:pPr>
      <w:r w:rsidRPr="007D7AAA">
        <w:rPr>
          <w:sz w:val="22"/>
          <w:szCs w:val="22"/>
        </w:rPr>
        <w:t xml:space="preserve">   </w:t>
      </w:r>
      <w:r w:rsidRPr="007D7AAA">
        <w:rPr>
          <w:sz w:val="22"/>
          <w:szCs w:val="22"/>
        </w:rPr>
        <w:t>mgr Leszek Surdy</w:t>
      </w:r>
    </w:p>
    <w:p w:rsidR="007D7AAA" w:rsidRPr="007D7AAA" w:rsidRDefault="007D7AAA" w:rsidP="007D7AAA">
      <w:pPr>
        <w:spacing w:line="360" w:lineRule="auto"/>
        <w:jc w:val="both"/>
        <w:rPr>
          <w:sz w:val="22"/>
          <w:szCs w:val="22"/>
        </w:rPr>
      </w:pPr>
    </w:p>
    <w:p w:rsidR="007D7AAA" w:rsidRDefault="007D7AAA" w:rsidP="007D7AAA">
      <w:pPr>
        <w:spacing w:line="360" w:lineRule="auto"/>
        <w:jc w:val="both"/>
      </w:pPr>
    </w:p>
    <w:p w:rsidR="00311252" w:rsidRDefault="007D7AAA">
      <w:r>
        <w:tab/>
      </w:r>
      <w:r>
        <w:tab/>
      </w:r>
      <w:r>
        <w:tab/>
      </w:r>
      <w:r>
        <w:tab/>
      </w:r>
    </w:p>
    <w:sectPr w:rsidR="0031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C1"/>
    <w:rsid w:val="00311252"/>
    <w:rsid w:val="003F0B34"/>
    <w:rsid w:val="007D7AAA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EAD97-DD28-4174-AB54-73D44AF0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7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D7AAA"/>
    <w:pPr>
      <w:spacing w:after="120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7AAA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m.jarosz</dc:creator>
  <cp:keywords/>
  <dc:description/>
  <cp:lastModifiedBy>m.jarosz</cp:lastModifiedBy>
  <cp:revision>2</cp:revision>
  <dcterms:created xsi:type="dcterms:W3CDTF">2024-10-02T05:57:00Z</dcterms:created>
  <dcterms:modified xsi:type="dcterms:W3CDTF">2024-10-02T05:58:00Z</dcterms:modified>
</cp:coreProperties>
</file>