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EA" w:rsidRPr="00F476B4" w:rsidRDefault="00143DEA" w:rsidP="00143DEA">
      <w:r>
        <w:rPr>
          <w:noProof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-571500</wp:posOffset>
            </wp:positionV>
            <wp:extent cx="42545" cy="9622790"/>
            <wp:effectExtent l="19050" t="0" r="0" b="0"/>
            <wp:wrapNone/>
            <wp:docPr id="11" name="Obraz 11" descr="ban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ner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96227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-571500</wp:posOffset>
            </wp:positionV>
            <wp:extent cx="781685" cy="914400"/>
            <wp:effectExtent l="19050" t="0" r="0" b="0"/>
            <wp:wrapNone/>
            <wp:docPr id="9" name="Obraz 9" descr="herb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rb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243">
        <w:rPr>
          <w:noProof/>
        </w:rPr>
        <w:pict>
          <v:group id="_x0000_s1026" style="position:absolute;margin-left:91.05pt;margin-top:-45pt;width:5in;height:97.9pt;z-index:251660288;mso-position-horizontal-relative:text;mso-position-vertical-relative:text" coordorigin="3217,697" coordsize="7200,1958">
            <v:group id="_x0000_s1027" style="position:absolute;left:3217;top:697;width:6804;height:1720" coordorigin="3217,697" coordsize="6804,172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4657;top:697;width:4076;height:567;mso-wrap-distance-left:2.88pt;mso-wrap-distance-top:2.88pt;mso-wrap-distance-right:2.88pt;mso-wrap-distance-bottom:2.88pt" filled="f" stroked="f" insetpen="t" o:cliptowrap="t">
                <v:shadow color="#ccc"/>
                <v:textbox style="mso-next-textbox:#_x0000_s1028;mso-column-margin:2mm" inset="2.88pt,2.88pt,2.88pt,2.88pt">
                  <w:txbxContent>
                    <w:p w:rsidR="00143DEA" w:rsidRDefault="00143DEA" w:rsidP="00143DEA">
                      <w:pPr>
                        <w:pStyle w:val="Nagwek1"/>
                      </w:pPr>
                      <w:r>
                        <w:rPr>
                          <w:rStyle w:val="Uwydatnienie"/>
                          <w:i w:val="0"/>
                          <w:iCs w:val="0"/>
                        </w:rPr>
                        <w:t>Wójt Gminy Gorzyce</w:t>
                      </w:r>
                    </w:p>
                  </w:txbxContent>
                </v:textbox>
              </v:shape>
              <v:line id="_x0000_s1029" style="position:absolute;mso-wrap-distance-left:2.88pt;mso-wrap-distance-top:2.88pt;mso-wrap-distance-right:2.88pt;mso-wrap-distance-bottom:2.88pt" from="3217,1264" to="10021,1264" strokecolor="#007bc5" o:cliptowrap="t">
                <v:shadow color="#ccc"/>
              </v:line>
              <v:line id="_x0000_s1030" style="position:absolute;mso-wrap-distance-left:2.88pt;mso-wrap-distance-top:2.88pt;mso-wrap-distance-right:2.88pt;mso-wrap-distance-bottom:2.88pt" from="3217,1320" to="10021,1320" strokecolor="#f7ce00" strokeweight="2.25pt" o:cliptowrap="t">
                <v:shadow color="#ccc"/>
              </v:line>
              <v:shape id="_x0000_s1031" type="#_x0000_t202" style="position:absolute;left:4117;top:1547;width:2700;height:870" filled="f" stroked="f" insetpen="t" o:cliptowrap="t">
                <v:textbox style="mso-next-textbox:#_x0000_s1031;mso-column-margin:2mm">
                  <w:txbxContent>
                    <w:p w:rsidR="00143DEA" w:rsidRDefault="00143DEA" w:rsidP="00143DEA">
                      <w:pPr>
                        <w:widowControl w:val="0"/>
                        <w:ind w:left="18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ul. Sandomierska 75</w:t>
                      </w:r>
                    </w:p>
                    <w:p w:rsidR="00143DEA" w:rsidRDefault="00143DEA" w:rsidP="00143DEA">
                      <w:pPr>
                        <w:widowControl w:val="0"/>
                        <w:ind w:left="180"/>
                      </w:pPr>
                      <w:r>
                        <w:rPr>
                          <w:b/>
                          <w:bCs/>
                        </w:rPr>
                        <w:t>39-432 Gorzyce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v:group>
            <v:shape id="_x0000_s1032" type="#_x0000_t202" style="position:absolute;left:6873;top:1417;width:3544;height:1238" filled="f" stroked="f" insetpen="t" o:cliptowrap="t">
              <v:textbox style="mso-next-textbox:#_x0000_s1032;mso-column-margin:2mm">
                <w:txbxContent>
                  <w:p w:rsidR="00143DEA" w:rsidRDefault="00143DEA" w:rsidP="00143DEA">
                    <w:pPr>
                      <w:pStyle w:val="Nagwek7"/>
                      <w:keepNext/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>telefon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>:  (0-15) 836 20 75</w:t>
                    </w:r>
                  </w:p>
                  <w:p w:rsidR="00143DEA" w:rsidRDefault="00143DEA" w:rsidP="00143DEA">
                    <w:pPr>
                      <w:pStyle w:val="Nagwek7"/>
                      <w:keepNext/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>fax:</w:t>
                    </w:r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ab/>
                      <w:t>(0-15) 836 22 09</w:t>
                    </w:r>
                  </w:p>
                  <w:p w:rsidR="00143DEA" w:rsidRDefault="00143DEA" w:rsidP="00143DEA">
                    <w:pPr>
                      <w:pStyle w:val="Nagwek7"/>
                      <w:keepNext/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>: ug@</w:t>
                    </w:r>
                    <w:r w:rsidR="00D6733F"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>gminagorzyce</w:t>
                    </w:r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de-DE"/>
                      </w:rPr>
                      <w:t>.pl</w:t>
                    </w:r>
                  </w:p>
                  <w:p w:rsidR="00143DEA" w:rsidRDefault="00143DEA" w:rsidP="00143DEA">
                    <w:pPr>
                      <w:widowControl w:val="0"/>
                    </w:pPr>
                    <w:r>
                      <w:t>witryna: www.gminagorzyce.pl</w:t>
                    </w:r>
                  </w:p>
                </w:txbxContent>
              </v:textbox>
            </v:shape>
          </v:group>
        </w:pict>
      </w:r>
    </w:p>
    <w:p w:rsidR="00143DEA" w:rsidRPr="00F476B4" w:rsidRDefault="00143DEA" w:rsidP="00143DEA"/>
    <w:p w:rsidR="00143DEA" w:rsidRDefault="00143DEA" w:rsidP="00143DEA"/>
    <w:p w:rsidR="00143DEA" w:rsidRPr="00AA7420" w:rsidRDefault="00143DEA" w:rsidP="00143DEA">
      <w:r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127000</wp:posOffset>
            </wp:positionV>
            <wp:extent cx="6444615" cy="68580"/>
            <wp:effectExtent l="19050" t="0" r="0" b="0"/>
            <wp:wrapNone/>
            <wp:docPr id="10" name="Obraz 10" descr="bo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685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43DEA" w:rsidRPr="00A067C9" w:rsidRDefault="00A067C9" w:rsidP="00143DEA">
      <w:pPr>
        <w:spacing w:line="300" w:lineRule="auto"/>
      </w:pPr>
      <w:r w:rsidRPr="00A067C9">
        <w:t>Och-I</w:t>
      </w:r>
      <w:r w:rsidR="007C6222">
        <w:t>.</w:t>
      </w:r>
      <w:r w:rsidRPr="00A067C9">
        <w:t>6220.</w:t>
      </w:r>
      <w:r w:rsidR="0044230A">
        <w:t>3</w:t>
      </w:r>
      <w:r w:rsidRPr="00A067C9">
        <w:t>.20</w:t>
      </w:r>
      <w:r w:rsidR="00BC36DA">
        <w:t>2</w:t>
      </w:r>
      <w:r w:rsidR="00DB74F2">
        <w:t>3</w:t>
      </w:r>
    </w:p>
    <w:p w:rsidR="00143DEA" w:rsidRDefault="00143DEA" w:rsidP="00143DEA">
      <w:pPr>
        <w:widowControl w:val="0"/>
        <w:autoSpaceDE w:val="0"/>
        <w:autoSpaceDN w:val="0"/>
        <w:adjustRightInd w:val="0"/>
        <w:spacing w:line="273" w:lineRule="atLeast"/>
        <w:jc w:val="right"/>
      </w:pPr>
      <w:r>
        <w:t xml:space="preserve">Gorzyce, </w:t>
      </w:r>
      <w:r w:rsidR="003F03F3">
        <w:t>09.</w:t>
      </w:r>
      <w:r w:rsidR="00DB74F2">
        <w:t>10.</w:t>
      </w:r>
      <w:r w:rsidR="00A067C9">
        <w:t xml:space="preserve"> 20</w:t>
      </w:r>
      <w:r w:rsidR="00BC36DA">
        <w:t>2</w:t>
      </w:r>
      <w:r w:rsidR="0044230A">
        <w:t>4</w:t>
      </w:r>
      <w:r w:rsidR="00A067C9">
        <w:t xml:space="preserve"> r.</w:t>
      </w:r>
    </w:p>
    <w:p w:rsidR="00F80EEE" w:rsidRDefault="00F80EEE" w:rsidP="00143DEA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</w:rPr>
      </w:pPr>
    </w:p>
    <w:p w:rsidR="00F80EEE" w:rsidRDefault="00F80EEE" w:rsidP="00143DEA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</w:rPr>
      </w:pPr>
    </w:p>
    <w:p w:rsidR="00F80EEE" w:rsidRDefault="00F80EEE" w:rsidP="00143DEA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</w:rPr>
      </w:pPr>
    </w:p>
    <w:p w:rsidR="00143DEA" w:rsidRDefault="00143DEA" w:rsidP="00143DEA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</w:rPr>
      </w:pPr>
      <w:r>
        <w:rPr>
          <w:b/>
        </w:rPr>
        <w:t>OBWIESZCZENIE</w:t>
      </w:r>
    </w:p>
    <w:p w:rsidR="00143DEA" w:rsidRDefault="00143DEA" w:rsidP="00143DEA">
      <w:pPr>
        <w:widowControl w:val="0"/>
        <w:autoSpaceDE w:val="0"/>
        <w:autoSpaceDN w:val="0"/>
        <w:adjustRightInd w:val="0"/>
        <w:spacing w:line="273" w:lineRule="atLeast"/>
        <w:rPr>
          <w:b/>
        </w:rPr>
      </w:pPr>
    </w:p>
    <w:p w:rsidR="008801DA" w:rsidRDefault="008004E8" w:rsidP="00BE1682">
      <w:pPr>
        <w:widowControl w:val="0"/>
        <w:autoSpaceDE w:val="0"/>
        <w:autoSpaceDN w:val="0"/>
        <w:adjustRightInd w:val="0"/>
        <w:spacing w:line="273" w:lineRule="atLeast"/>
        <w:ind w:firstLine="708"/>
        <w:jc w:val="both"/>
      </w:pPr>
      <w:r>
        <w:t>Działając na podstawie art. 10 § 1</w:t>
      </w:r>
      <w:r w:rsidR="00F80EEE">
        <w:t>, art. 49</w:t>
      </w:r>
      <w:r>
        <w:t xml:space="preserve"> ustawy z dnia 14 czerwca 1960 r. Kodeks postępowania administracyjnego (</w:t>
      </w:r>
      <w:r w:rsidR="0044230A">
        <w:t xml:space="preserve">t.j. </w:t>
      </w:r>
      <w:r>
        <w:t>Dz. U. z 20</w:t>
      </w:r>
      <w:r w:rsidR="00BC36DA">
        <w:t>2</w:t>
      </w:r>
      <w:r w:rsidR="0044230A">
        <w:t>4</w:t>
      </w:r>
      <w:r>
        <w:t xml:space="preserve"> r. poz. </w:t>
      </w:r>
      <w:r w:rsidR="0044230A">
        <w:t>572</w:t>
      </w:r>
      <w:r w:rsidR="00012AA8">
        <w:t>),</w:t>
      </w:r>
      <w:r w:rsidR="00BC36DA">
        <w:t xml:space="preserve"> </w:t>
      </w:r>
      <w:r w:rsidR="001A687D">
        <w:t>w związku z</w:t>
      </w:r>
      <w:r>
        <w:t xml:space="preserve"> </w:t>
      </w:r>
      <w:r w:rsidR="00BC36DA">
        <w:t xml:space="preserve">art. 74 ust.3 </w:t>
      </w:r>
      <w:r w:rsidR="001A687D">
        <w:t xml:space="preserve">ustawy </w:t>
      </w:r>
      <w:r w:rsidR="00F70CD9">
        <w:t>z dnia 3 października 2008 r. o udostępnianiu informacji o środowisku i jego ochronie, udziale społeczeństwa w ochronie środowiska oraz o ocenach oddziaływania na środowisko (</w:t>
      </w:r>
      <w:r w:rsidR="0044230A">
        <w:t xml:space="preserve">t.j. </w:t>
      </w:r>
      <w:r w:rsidR="00F70CD9">
        <w:t xml:space="preserve">Dz. </w:t>
      </w:r>
      <w:r w:rsidR="008801DA">
        <w:t>U. z 202</w:t>
      </w:r>
      <w:r w:rsidR="0044230A">
        <w:t>4</w:t>
      </w:r>
      <w:r w:rsidR="008801DA">
        <w:t xml:space="preserve">, poz. </w:t>
      </w:r>
      <w:r w:rsidR="0044230A">
        <w:t>1112</w:t>
      </w:r>
      <w:r w:rsidR="008801DA">
        <w:t>)</w:t>
      </w:r>
      <w:r w:rsidR="001A4C2E">
        <w:t>,</w:t>
      </w:r>
    </w:p>
    <w:p w:rsidR="008801DA" w:rsidRDefault="008801DA" w:rsidP="00BE1682">
      <w:pPr>
        <w:widowControl w:val="0"/>
        <w:autoSpaceDE w:val="0"/>
        <w:autoSpaceDN w:val="0"/>
        <w:adjustRightInd w:val="0"/>
        <w:spacing w:line="273" w:lineRule="atLeast"/>
        <w:ind w:firstLine="708"/>
        <w:jc w:val="both"/>
      </w:pPr>
    </w:p>
    <w:p w:rsidR="008801DA" w:rsidRPr="001A4C2E" w:rsidRDefault="008801DA" w:rsidP="00270E29">
      <w:pPr>
        <w:widowControl w:val="0"/>
        <w:autoSpaceDE w:val="0"/>
        <w:autoSpaceDN w:val="0"/>
        <w:adjustRightInd w:val="0"/>
        <w:spacing w:line="273" w:lineRule="atLeast"/>
        <w:ind w:firstLine="708"/>
        <w:jc w:val="center"/>
        <w:rPr>
          <w:b/>
          <w:sz w:val="20"/>
          <w:szCs w:val="20"/>
        </w:rPr>
      </w:pPr>
      <w:r w:rsidRPr="001A4C2E">
        <w:rPr>
          <w:b/>
          <w:sz w:val="20"/>
          <w:szCs w:val="20"/>
        </w:rPr>
        <w:t>WÓJT GMINY GORZYCE</w:t>
      </w:r>
    </w:p>
    <w:p w:rsidR="008004E8" w:rsidRPr="00AD49C9" w:rsidRDefault="00270E29" w:rsidP="00AD49C9">
      <w:pPr>
        <w:widowControl w:val="0"/>
        <w:autoSpaceDE w:val="0"/>
        <w:autoSpaceDN w:val="0"/>
        <w:adjustRightInd w:val="0"/>
        <w:spacing w:line="273" w:lineRule="atLeast"/>
        <w:jc w:val="both"/>
      </w:pPr>
      <w:r>
        <w:t>zawiadamia</w:t>
      </w:r>
      <w:r w:rsidR="008004E8">
        <w:t xml:space="preserve"> </w:t>
      </w:r>
      <w:r w:rsidR="004C5F7E">
        <w:t xml:space="preserve">strony postępowania </w:t>
      </w:r>
      <w:r w:rsidR="008004E8">
        <w:t xml:space="preserve">o możliwości wglądu do zebranych akt sprawy </w:t>
      </w:r>
      <w:r w:rsidR="001B16DE">
        <w:t>przed wydaniem</w:t>
      </w:r>
      <w:r w:rsidR="008004E8">
        <w:t xml:space="preserve"> decyzji </w:t>
      </w:r>
      <w:r w:rsidR="00A64B99">
        <w:t>o środowiskowych uwarunkowaniach dla planowanego przedsięwzięcia</w:t>
      </w:r>
      <w:r w:rsidR="00DD2F7B">
        <w:t xml:space="preserve"> </w:t>
      </w:r>
      <w:r w:rsidR="00AD49C9">
        <w:br/>
      </w:r>
      <w:r w:rsidR="0044230A" w:rsidRPr="0044230A">
        <w:t>polegającego na budowie zespołu przemysłowo- magazynowo - usługowego w Gorzycach na działkach ewidencyjnych nr: 1743/613, 1743/615,1743/</w:t>
      </w:r>
      <w:r w:rsidR="0044230A">
        <w:t xml:space="preserve">619 oraz 1743/641 obręb Gorzyce </w:t>
      </w:r>
      <w:r w:rsidR="0044230A">
        <w:br/>
      </w:r>
      <w:r w:rsidR="00155EC0">
        <w:t>i</w:t>
      </w:r>
      <w:r w:rsidR="001A4C2E">
        <w:t xml:space="preserve"> </w:t>
      </w:r>
      <w:r w:rsidR="008004E8">
        <w:t xml:space="preserve">wypowiedzenia się co do </w:t>
      </w:r>
      <w:r w:rsidR="006A6074">
        <w:t xml:space="preserve">zebranych materiałów i dowodów </w:t>
      </w:r>
      <w:r w:rsidR="008004E8">
        <w:t xml:space="preserve">w terminie </w:t>
      </w:r>
      <w:r w:rsidR="00767F35">
        <w:t>7</w:t>
      </w:r>
      <w:r w:rsidR="008004E8">
        <w:t xml:space="preserve"> dni od daty doręczenia niniejszego zawiadomienia</w:t>
      </w:r>
      <w:r w:rsidR="00F80EEE">
        <w:t xml:space="preserve"> w godzinach pracy urzędu tj</w:t>
      </w:r>
      <w:r w:rsidR="008004E8">
        <w:t>.</w:t>
      </w:r>
      <w:r w:rsidR="00F80EEE">
        <w:t xml:space="preserve"> 7</w:t>
      </w:r>
      <w:r w:rsidR="00F80EEE" w:rsidRPr="00F80EEE">
        <w:rPr>
          <w:vertAlign w:val="superscript"/>
        </w:rPr>
        <w:t>30</w:t>
      </w:r>
      <w:r w:rsidR="00F80EEE">
        <w:t xml:space="preserve"> - 15</w:t>
      </w:r>
      <w:r w:rsidR="00F80EEE" w:rsidRPr="00F80EEE">
        <w:rPr>
          <w:vertAlign w:val="superscript"/>
        </w:rPr>
        <w:t>30</w:t>
      </w:r>
      <w:r w:rsidR="00F80EEE">
        <w:t>.</w:t>
      </w:r>
    </w:p>
    <w:p w:rsidR="00B15AF1" w:rsidRDefault="00B15AF1" w:rsidP="00270E29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13395" w:rsidP="00E13395">
      <w:pPr>
        <w:pStyle w:val="Akapitzlist"/>
        <w:widowControl w:val="0"/>
        <w:autoSpaceDE w:val="0"/>
        <w:autoSpaceDN w:val="0"/>
        <w:adjustRightInd w:val="0"/>
        <w:spacing w:line="273" w:lineRule="atLeast"/>
        <w:ind w:left="0" w:firstLine="720"/>
        <w:jc w:val="both"/>
      </w:pPr>
      <w:r>
        <w:t xml:space="preserve">Zawiadomienie bądź doręczenie uważa się za dokonane po upływie czternastu dni </w:t>
      </w:r>
      <w:r w:rsidR="00264FA1">
        <w:br/>
      </w:r>
      <w:r>
        <w:t>od dnia publicznego ogłoszenia.</w:t>
      </w:r>
    </w:p>
    <w:p w:rsidR="00E13395" w:rsidRDefault="00E133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13395" w:rsidP="00E13395">
      <w:pPr>
        <w:jc w:val="both"/>
      </w:pPr>
      <w:r>
        <w:tab/>
        <w:t xml:space="preserve">Akta sprawy znajdują się w pokoju nr 6 Urzędu Gminy w Gorzycach, </w:t>
      </w:r>
      <w:r>
        <w:br/>
        <w:t>ul. Sandomierska 75, 39-432 Gorzyce.</w:t>
      </w:r>
    </w:p>
    <w:p w:rsidR="00E13395" w:rsidRDefault="00E13395" w:rsidP="00E13395">
      <w:pPr>
        <w:jc w:val="both"/>
      </w:pPr>
    </w:p>
    <w:p w:rsidR="00E13395" w:rsidRDefault="00E13395" w:rsidP="00E13395">
      <w:pPr>
        <w:jc w:val="both"/>
      </w:pPr>
    </w:p>
    <w:p w:rsidR="00E13395" w:rsidRDefault="00E133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133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133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506243" w:rsidRDefault="00506243" w:rsidP="00506243">
      <w:pPr>
        <w:widowControl w:val="0"/>
        <w:autoSpaceDE w:val="0"/>
        <w:autoSpaceDN w:val="0"/>
        <w:adjustRightInd w:val="0"/>
        <w:spacing w:line="273" w:lineRule="atLeast"/>
        <w:jc w:val="center"/>
      </w:pPr>
      <w:r>
        <w:t xml:space="preserve">                                                                                                                        </w:t>
      </w:r>
      <w:r>
        <w:t>Wójt</w:t>
      </w:r>
    </w:p>
    <w:p w:rsidR="00155EC0" w:rsidRDefault="00506243" w:rsidP="00506243">
      <w:pPr>
        <w:widowControl w:val="0"/>
        <w:autoSpaceDE w:val="0"/>
        <w:autoSpaceDN w:val="0"/>
        <w:adjustRightInd w:val="0"/>
        <w:spacing w:line="273" w:lineRule="atLeast"/>
        <w:jc w:val="right"/>
      </w:pPr>
      <w:r>
        <w:t>mgr Leszek Surdy</w:t>
      </w:r>
    </w:p>
    <w:p w:rsidR="0044230A" w:rsidRDefault="0044230A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44230A" w:rsidRDefault="0044230A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44230A" w:rsidRDefault="0044230A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506243" w:rsidRDefault="00506243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506243" w:rsidRDefault="00506243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133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  <w:r>
        <w:t>Otrzymują:</w:t>
      </w:r>
      <w:r>
        <w:br/>
      </w:r>
    </w:p>
    <w:p w:rsidR="00E13395" w:rsidRDefault="00E13395" w:rsidP="00E1339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3" w:lineRule="atLeast"/>
        <w:ind w:left="426" w:hanging="66"/>
        <w:jc w:val="both"/>
      </w:pPr>
      <w:r>
        <w:t>Strony postępowania poprzez obwieszczenie,</w:t>
      </w:r>
    </w:p>
    <w:p w:rsidR="00E13395" w:rsidRDefault="00E13395" w:rsidP="00E1339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3" w:lineRule="atLeast"/>
        <w:jc w:val="both"/>
      </w:pPr>
      <w:r>
        <w:t>Aa.</w:t>
      </w:r>
    </w:p>
    <w:p w:rsidR="00506243" w:rsidRDefault="00506243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  <w:bookmarkStart w:id="0" w:name="_GoBack"/>
      <w:bookmarkEnd w:id="0"/>
    </w:p>
    <w:p w:rsidR="00E13395" w:rsidRDefault="00E13395" w:rsidP="00E1339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Sprawę prowadzi:                                                                                </w:t>
      </w:r>
    </w:p>
    <w:p w:rsidR="00E13395" w:rsidRDefault="0044230A" w:rsidP="00E1339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Pracownik ds. ochrony środowiska </w:t>
      </w:r>
    </w:p>
    <w:p w:rsidR="00E13395" w:rsidRDefault="00E13395" w:rsidP="00E1339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Tel.(015) 836-20-75 ) w.22</w:t>
      </w:r>
    </w:p>
    <w:p w:rsidR="006A3156" w:rsidRDefault="006A3156" w:rsidP="001A4C2E">
      <w:pPr>
        <w:widowControl w:val="0"/>
        <w:autoSpaceDE w:val="0"/>
        <w:autoSpaceDN w:val="0"/>
        <w:adjustRightInd w:val="0"/>
        <w:spacing w:line="273" w:lineRule="atLeast"/>
        <w:jc w:val="both"/>
      </w:pPr>
    </w:p>
    <w:sectPr w:rsidR="006A3156" w:rsidSect="002A64C8">
      <w:pgSz w:w="11906" w:h="16838"/>
      <w:pgMar w:top="1417" w:right="1286" w:bottom="1417" w:left="1417" w:header="708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D60BB"/>
    <w:multiLevelType w:val="hybridMultilevel"/>
    <w:tmpl w:val="4C280640"/>
    <w:lvl w:ilvl="0" w:tplc="31E0A9E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420CDF"/>
    <w:multiLevelType w:val="hybridMultilevel"/>
    <w:tmpl w:val="95822142"/>
    <w:lvl w:ilvl="0" w:tplc="31E0A9E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97836"/>
    <w:multiLevelType w:val="hybridMultilevel"/>
    <w:tmpl w:val="08420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87D2C"/>
    <w:multiLevelType w:val="hybridMultilevel"/>
    <w:tmpl w:val="C6B0DF2A"/>
    <w:lvl w:ilvl="0" w:tplc="31E0A9E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6B750E3"/>
    <w:multiLevelType w:val="hybridMultilevel"/>
    <w:tmpl w:val="CB5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E0EA5"/>
    <w:multiLevelType w:val="hybridMultilevel"/>
    <w:tmpl w:val="FAD2D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C604A"/>
    <w:multiLevelType w:val="hybridMultilevel"/>
    <w:tmpl w:val="505C65E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E_Links" w:val="{D8983B45-81D5-41DC-A175-0ECB4E2BEEFF}"/>
  </w:docVars>
  <w:rsids>
    <w:rsidRoot w:val="005318AB"/>
    <w:rsid w:val="00012AA8"/>
    <w:rsid w:val="00027F70"/>
    <w:rsid w:val="0006460A"/>
    <w:rsid w:val="00080139"/>
    <w:rsid w:val="00100E21"/>
    <w:rsid w:val="00110A17"/>
    <w:rsid w:val="00122E69"/>
    <w:rsid w:val="00126061"/>
    <w:rsid w:val="00126AF2"/>
    <w:rsid w:val="00130998"/>
    <w:rsid w:val="00143DEA"/>
    <w:rsid w:val="00155EC0"/>
    <w:rsid w:val="001A4C2E"/>
    <w:rsid w:val="001A687D"/>
    <w:rsid w:val="001B16DE"/>
    <w:rsid w:val="001C7EAA"/>
    <w:rsid w:val="001D4529"/>
    <w:rsid w:val="001E2E2A"/>
    <w:rsid w:val="001E3C82"/>
    <w:rsid w:val="001F5145"/>
    <w:rsid w:val="00204BBE"/>
    <w:rsid w:val="002375C7"/>
    <w:rsid w:val="00262509"/>
    <w:rsid w:val="00264FA1"/>
    <w:rsid w:val="00270E29"/>
    <w:rsid w:val="00293E68"/>
    <w:rsid w:val="002A0B78"/>
    <w:rsid w:val="002B6CEE"/>
    <w:rsid w:val="002D1C5D"/>
    <w:rsid w:val="003138B6"/>
    <w:rsid w:val="003154EE"/>
    <w:rsid w:val="00320B23"/>
    <w:rsid w:val="00331132"/>
    <w:rsid w:val="0036141B"/>
    <w:rsid w:val="0036606D"/>
    <w:rsid w:val="003F03F3"/>
    <w:rsid w:val="00402D82"/>
    <w:rsid w:val="00421894"/>
    <w:rsid w:val="004261D6"/>
    <w:rsid w:val="0044230A"/>
    <w:rsid w:val="00452BD0"/>
    <w:rsid w:val="0045328B"/>
    <w:rsid w:val="0045645F"/>
    <w:rsid w:val="0047556C"/>
    <w:rsid w:val="004C5F7E"/>
    <w:rsid w:val="004F3C53"/>
    <w:rsid w:val="00506243"/>
    <w:rsid w:val="005174E1"/>
    <w:rsid w:val="005318AB"/>
    <w:rsid w:val="00552481"/>
    <w:rsid w:val="00552721"/>
    <w:rsid w:val="00571748"/>
    <w:rsid w:val="0057387D"/>
    <w:rsid w:val="005B2D88"/>
    <w:rsid w:val="005C061D"/>
    <w:rsid w:val="005D4221"/>
    <w:rsid w:val="005E0DF9"/>
    <w:rsid w:val="005F4E56"/>
    <w:rsid w:val="00600D4B"/>
    <w:rsid w:val="00625583"/>
    <w:rsid w:val="00630178"/>
    <w:rsid w:val="0064744E"/>
    <w:rsid w:val="00676477"/>
    <w:rsid w:val="006805D2"/>
    <w:rsid w:val="006A3156"/>
    <w:rsid w:val="006A6074"/>
    <w:rsid w:val="006B3BE6"/>
    <w:rsid w:val="006B7CB2"/>
    <w:rsid w:val="006E53D1"/>
    <w:rsid w:val="00750F3C"/>
    <w:rsid w:val="00767F35"/>
    <w:rsid w:val="00783D94"/>
    <w:rsid w:val="007C6222"/>
    <w:rsid w:val="007D75FD"/>
    <w:rsid w:val="007F2F5B"/>
    <w:rsid w:val="008004E8"/>
    <w:rsid w:val="0080069F"/>
    <w:rsid w:val="00847145"/>
    <w:rsid w:val="00874115"/>
    <w:rsid w:val="008801DA"/>
    <w:rsid w:val="00883A95"/>
    <w:rsid w:val="008A3459"/>
    <w:rsid w:val="008B1AA9"/>
    <w:rsid w:val="00962536"/>
    <w:rsid w:val="00963EB9"/>
    <w:rsid w:val="009828EB"/>
    <w:rsid w:val="009A02D7"/>
    <w:rsid w:val="009B5144"/>
    <w:rsid w:val="009C1AEB"/>
    <w:rsid w:val="009C37C4"/>
    <w:rsid w:val="009C692E"/>
    <w:rsid w:val="009D236D"/>
    <w:rsid w:val="009E753E"/>
    <w:rsid w:val="009F3B09"/>
    <w:rsid w:val="00A067C9"/>
    <w:rsid w:val="00A1256E"/>
    <w:rsid w:val="00A262E5"/>
    <w:rsid w:val="00A64B99"/>
    <w:rsid w:val="00A66A43"/>
    <w:rsid w:val="00A8076A"/>
    <w:rsid w:val="00A85C49"/>
    <w:rsid w:val="00AC33D2"/>
    <w:rsid w:val="00AD49C9"/>
    <w:rsid w:val="00AD73EE"/>
    <w:rsid w:val="00AF5843"/>
    <w:rsid w:val="00B15AF1"/>
    <w:rsid w:val="00B40664"/>
    <w:rsid w:val="00B44D4C"/>
    <w:rsid w:val="00B81880"/>
    <w:rsid w:val="00B83222"/>
    <w:rsid w:val="00BC36DA"/>
    <w:rsid w:val="00BE1682"/>
    <w:rsid w:val="00BE7148"/>
    <w:rsid w:val="00C02444"/>
    <w:rsid w:val="00C07F4E"/>
    <w:rsid w:val="00C215FF"/>
    <w:rsid w:val="00C83588"/>
    <w:rsid w:val="00C869AB"/>
    <w:rsid w:val="00CD668E"/>
    <w:rsid w:val="00D6733F"/>
    <w:rsid w:val="00D86C4D"/>
    <w:rsid w:val="00DB74F2"/>
    <w:rsid w:val="00DC5AEB"/>
    <w:rsid w:val="00DC67BF"/>
    <w:rsid w:val="00DD2F7B"/>
    <w:rsid w:val="00E13395"/>
    <w:rsid w:val="00E17FC4"/>
    <w:rsid w:val="00E21D7C"/>
    <w:rsid w:val="00E2306E"/>
    <w:rsid w:val="00E30087"/>
    <w:rsid w:val="00E42358"/>
    <w:rsid w:val="00E51D24"/>
    <w:rsid w:val="00E654D1"/>
    <w:rsid w:val="00E66465"/>
    <w:rsid w:val="00EA4EBA"/>
    <w:rsid w:val="00EE05BA"/>
    <w:rsid w:val="00EE561C"/>
    <w:rsid w:val="00F10B03"/>
    <w:rsid w:val="00F249D1"/>
    <w:rsid w:val="00F55E2E"/>
    <w:rsid w:val="00F66EED"/>
    <w:rsid w:val="00F70CD9"/>
    <w:rsid w:val="00F8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C30810EA-C05F-47D4-9B6E-A27A9107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3DEA"/>
    <w:pPr>
      <w:keepNext/>
      <w:widowControl w:val="0"/>
      <w:ind w:left="180"/>
      <w:jc w:val="center"/>
      <w:outlineLvl w:val="0"/>
    </w:pPr>
    <w:rPr>
      <w:b/>
      <w:bCs/>
      <w:color w:val="000000"/>
      <w:kern w:val="28"/>
      <w:sz w:val="36"/>
      <w:szCs w:val="36"/>
    </w:rPr>
  </w:style>
  <w:style w:type="paragraph" w:styleId="Nagwek7">
    <w:name w:val="heading 7"/>
    <w:basedOn w:val="Normalny"/>
    <w:link w:val="Nagwek7Znak"/>
    <w:qFormat/>
    <w:rsid w:val="00143DEA"/>
    <w:pPr>
      <w:spacing w:line="273" w:lineRule="auto"/>
      <w:outlineLvl w:val="6"/>
    </w:pPr>
    <w:rPr>
      <w:rFonts w:ascii="Impact" w:hAnsi="Impact"/>
      <w:color w:val="333300"/>
      <w:kern w:val="28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318A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805D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43DEA"/>
    <w:rPr>
      <w:rFonts w:ascii="Times New Roman" w:eastAsia="Times New Roman" w:hAnsi="Times New Roman" w:cs="Times New Roman"/>
      <w:b/>
      <w:bCs/>
      <w:color w:val="000000"/>
      <w:kern w:val="28"/>
      <w:sz w:val="36"/>
      <w:szCs w:val="36"/>
    </w:rPr>
  </w:style>
  <w:style w:type="character" w:customStyle="1" w:styleId="Nagwek7Znak">
    <w:name w:val="Nagłówek 7 Znak"/>
    <w:basedOn w:val="Domylnaczcionkaakapitu"/>
    <w:link w:val="Nagwek7"/>
    <w:rsid w:val="00143DEA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143DE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4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44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DD2F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8983B45-81D5-41DC-A175-0ECB4E2BEEF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mwicinska</cp:lastModifiedBy>
  <cp:revision>102</cp:revision>
  <cp:lastPrinted>2024-10-09T07:39:00Z</cp:lastPrinted>
  <dcterms:created xsi:type="dcterms:W3CDTF">2011-05-09T06:08:00Z</dcterms:created>
  <dcterms:modified xsi:type="dcterms:W3CDTF">2024-10-09T10:09:00Z</dcterms:modified>
</cp:coreProperties>
</file>