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6E625D" w:rsidP="000930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18FC" w:rsidRPr="009B16FB">
        <w:rPr>
          <w:sz w:val="24"/>
          <w:szCs w:val="24"/>
        </w:rPr>
        <w:t xml:space="preserve">Znak: </w:t>
      </w:r>
      <w:r w:rsidR="009718FC" w:rsidRPr="00114B5C">
        <w:rPr>
          <w:sz w:val="24"/>
          <w:szCs w:val="24"/>
        </w:rPr>
        <w:t>PL-I.6730.</w:t>
      </w:r>
      <w:r w:rsidR="009718FC">
        <w:rPr>
          <w:sz w:val="24"/>
          <w:szCs w:val="24"/>
        </w:rPr>
        <w:t>66</w:t>
      </w:r>
      <w:r w:rsidR="009718FC" w:rsidRPr="00114B5C">
        <w:rPr>
          <w:sz w:val="24"/>
          <w:szCs w:val="24"/>
        </w:rPr>
        <w:t>.2024</w:t>
      </w:r>
      <w:r w:rsidR="009718FC">
        <w:rPr>
          <w:sz w:val="24"/>
          <w:szCs w:val="24"/>
        </w:rPr>
        <w:t xml:space="preserve">                 </w:t>
      </w:r>
      <w:r w:rsidR="009718FC">
        <w:rPr>
          <w:sz w:val="24"/>
          <w:szCs w:val="24"/>
        </w:rPr>
        <w:t xml:space="preserve">                               </w:t>
      </w:r>
      <w:r w:rsidR="009718FC">
        <w:rPr>
          <w:sz w:val="24"/>
          <w:szCs w:val="24"/>
        </w:rPr>
        <w:t>Gorzyce, dnia 27 listopada 2024 rok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</w:t>
      </w:r>
      <w:r w:rsidR="00885B4A">
        <w:rPr>
          <w:szCs w:val="24"/>
        </w:rPr>
        <w:t>(</w:t>
      </w:r>
      <w:proofErr w:type="spellStart"/>
      <w:r w:rsidR="00885B4A">
        <w:rPr>
          <w:szCs w:val="24"/>
        </w:rPr>
        <w:t>t.j</w:t>
      </w:r>
      <w:proofErr w:type="spellEnd"/>
      <w:r w:rsidR="00885B4A">
        <w:rPr>
          <w:szCs w:val="24"/>
        </w:rPr>
        <w:t xml:space="preserve">. Dz. U. z 2024 r. </w:t>
      </w:r>
      <w:r w:rsidR="00885B4A">
        <w:rPr>
          <w:szCs w:val="24"/>
        </w:rPr>
        <w:br/>
        <w:t>poz. 1130)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Default="009718FC" w:rsidP="002D384F">
      <w:pPr>
        <w:spacing w:line="276" w:lineRule="auto"/>
        <w:ind w:left="284"/>
        <w:jc w:val="both"/>
        <w:rPr>
          <w:b/>
          <w:i/>
          <w:sz w:val="24"/>
          <w:szCs w:val="24"/>
        </w:rPr>
      </w:pPr>
      <w:r w:rsidRPr="009C73EB">
        <w:rPr>
          <w:b/>
          <w:bCs/>
          <w:i/>
          <w:sz w:val="24"/>
          <w:szCs w:val="24"/>
        </w:rPr>
        <w:t xml:space="preserve">„Budowa farmy fotowoltaicznej zintegrowanej z magazynami energii” </w:t>
      </w:r>
      <w:r w:rsidRPr="009C73EB">
        <w:rPr>
          <w:b/>
          <w:bCs/>
          <w:sz w:val="24"/>
          <w:szCs w:val="24"/>
        </w:rPr>
        <w:t xml:space="preserve">na terenie inwestycji stanowiącym działki nr </w:t>
      </w:r>
      <w:proofErr w:type="spellStart"/>
      <w:r w:rsidRPr="009C73EB">
        <w:rPr>
          <w:b/>
          <w:bCs/>
          <w:sz w:val="24"/>
          <w:szCs w:val="24"/>
        </w:rPr>
        <w:t>ewid</w:t>
      </w:r>
      <w:proofErr w:type="spellEnd"/>
      <w:r w:rsidRPr="009C73EB">
        <w:rPr>
          <w:b/>
          <w:bCs/>
          <w:sz w:val="24"/>
          <w:szCs w:val="24"/>
        </w:rPr>
        <w:t>. 718, 719, 720, 721, 722, 723 w miejscowości Moty</w:t>
      </w:r>
      <w:r>
        <w:rPr>
          <w:b/>
          <w:bCs/>
          <w:sz w:val="24"/>
          <w:szCs w:val="24"/>
        </w:rPr>
        <w:t>cze Poduchowne w Gminie Gorzyce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</w:p>
    <w:p w:rsidR="00A65022" w:rsidRPr="005E28A0" w:rsidRDefault="000930B9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</w:t>
      </w:r>
      <w:r>
        <w:rPr>
          <w:b/>
        </w:rPr>
        <w:br/>
      </w:r>
      <w:r w:rsidR="00A65022" w:rsidRPr="005E28A0">
        <w:rPr>
          <w:b/>
        </w:rPr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</w:p>
    <w:p w:rsidR="00334F4C" w:rsidRDefault="00334F4C" w:rsidP="00334F4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334F4C" w:rsidRDefault="00334F4C" w:rsidP="00334F4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334F4C" w:rsidRDefault="00334F4C" w:rsidP="00334F4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 xml:space="preserve">Sporządziła: </w:t>
      </w:r>
      <w:r w:rsidR="00B21A24">
        <w:rPr>
          <w:i/>
          <w:sz w:val="22"/>
          <w:szCs w:val="22"/>
        </w:rPr>
        <w:t>podinspektor</w:t>
      </w:r>
      <w:r w:rsidRPr="00DA4CF7">
        <w:rPr>
          <w:i/>
          <w:sz w:val="22"/>
          <w:szCs w:val="22"/>
        </w:rPr>
        <w:t xml:space="preserve">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E6C3F"/>
    <w:rsid w:val="002358CC"/>
    <w:rsid w:val="002737CD"/>
    <w:rsid w:val="002D384F"/>
    <w:rsid w:val="00324F47"/>
    <w:rsid w:val="00334F4C"/>
    <w:rsid w:val="00397F5F"/>
    <w:rsid w:val="003D5E1F"/>
    <w:rsid w:val="0042289B"/>
    <w:rsid w:val="0042770E"/>
    <w:rsid w:val="004363B2"/>
    <w:rsid w:val="004E3D9B"/>
    <w:rsid w:val="00524732"/>
    <w:rsid w:val="00570477"/>
    <w:rsid w:val="005957F8"/>
    <w:rsid w:val="005D2FAE"/>
    <w:rsid w:val="005E28A0"/>
    <w:rsid w:val="006E625D"/>
    <w:rsid w:val="00781693"/>
    <w:rsid w:val="00885B4A"/>
    <w:rsid w:val="009718FC"/>
    <w:rsid w:val="00A65022"/>
    <w:rsid w:val="00AC31D9"/>
    <w:rsid w:val="00AF3251"/>
    <w:rsid w:val="00B21A24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2024-06-10T05:51:00Z</cp:lastPrinted>
  <dcterms:created xsi:type="dcterms:W3CDTF">2024-11-27T07:55:00Z</dcterms:created>
  <dcterms:modified xsi:type="dcterms:W3CDTF">2024-11-27T07:56:00Z</dcterms:modified>
</cp:coreProperties>
</file>