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A336" w14:textId="36A9E97B" w:rsidR="00EA3D47" w:rsidRPr="00EA3D47" w:rsidRDefault="00EA3D47" w:rsidP="00EA3D47">
      <w:pPr>
        <w:spacing w:after="0" w:line="276" w:lineRule="auto"/>
        <w:ind w:left="10" w:right="7" w:firstLine="5519"/>
        <w:jc w:val="left"/>
        <w:rPr>
          <w:rFonts w:ascii="Times New Roman" w:hAnsi="Times New Roman" w:cs="Times New Roman"/>
          <w:bCs/>
          <w:i/>
          <w:sz w:val="20"/>
          <w:szCs w:val="20"/>
        </w:rPr>
      </w:pPr>
      <w:r w:rsidRPr="00EA3D47">
        <w:rPr>
          <w:rFonts w:ascii="Times New Roman" w:hAnsi="Times New Roman" w:cs="Times New Roman"/>
          <w:bCs/>
          <w:i/>
          <w:sz w:val="20"/>
          <w:szCs w:val="20"/>
        </w:rPr>
        <w:t>Załącznik nr 2</w:t>
      </w:r>
    </w:p>
    <w:p w14:paraId="4D1146E1" w14:textId="77777777" w:rsidR="00EA3D47" w:rsidRPr="00EA3D47" w:rsidRDefault="00EA3D47" w:rsidP="00EA3D47">
      <w:pPr>
        <w:spacing w:after="0" w:line="276" w:lineRule="auto"/>
        <w:ind w:left="10" w:right="7" w:firstLine="5519"/>
        <w:jc w:val="left"/>
        <w:rPr>
          <w:rFonts w:ascii="Times New Roman" w:hAnsi="Times New Roman" w:cs="Times New Roman"/>
          <w:bCs/>
          <w:i/>
          <w:sz w:val="20"/>
          <w:szCs w:val="20"/>
        </w:rPr>
      </w:pPr>
      <w:r w:rsidRPr="00EA3D47">
        <w:rPr>
          <w:rFonts w:ascii="Times New Roman" w:hAnsi="Times New Roman" w:cs="Times New Roman"/>
          <w:bCs/>
          <w:i/>
          <w:sz w:val="20"/>
          <w:szCs w:val="20"/>
        </w:rPr>
        <w:t>Do Procedury Zgłoszeń Wewnętrznych</w:t>
      </w:r>
    </w:p>
    <w:p w14:paraId="4B20E382" w14:textId="324F2F99" w:rsidR="00EA3D47" w:rsidRPr="00EA3D47" w:rsidRDefault="00F864D2" w:rsidP="00EA3D47">
      <w:pPr>
        <w:spacing w:after="0" w:line="276" w:lineRule="auto"/>
        <w:ind w:left="10" w:right="7" w:firstLine="5519"/>
        <w:jc w:val="lef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Zgłoszenie naruszenia prawa </w:t>
      </w:r>
    </w:p>
    <w:p w14:paraId="47C4DE59" w14:textId="77777777" w:rsidR="00EA3D47" w:rsidRDefault="00EA3D47" w:rsidP="0003713E">
      <w:pPr>
        <w:spacing w:after="0" w:line="276" w:lineRule="auto"/>
        <w:ind w:left="10" w:right="7" w:hanging="10"/>
        <w:jc w:val="center"/>
        <w:rPr>
          <w:rFonts w:ascii="Arial" w:hAnsi="Arial" w:cs="Arial"/>
          <w:b/>
          <w:bCs/>
          <w:sz w:val="22"/>
        </w:rPr>
      </w:pPr>
    </w:p>
    <w:p w14:paraId="7A500B68" w14:textId="77777777" w:rsidR="00EA3D47" w:rsidRPr="0091300B" w:rsidRDefault="00EA3D47" w:rsidP="00EA3D47">
      <w:pPr>
        <w:spacing w:after="0" w:line="276" w:lineRule="auto"/>
        <w:ind w:left="0" w:right="0" w:hanging="10"/>
        <w:jc w:val="center"/>
        <w:rPr>
          <w:rFonts w:ascii="Times New Roman" w:hAnsi="Times New Roman" w:cs="Times New Roman"/>
          <w:b/>
          <w:bCs/>
          <w:sz w:val="22"/>
        </w:rPr>
      </w:pPr>
    </w:p>
    <w:p w14:paraId="2B6157A9" w14:textId="10C0A1B6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ZGŁOSZENIE NARUSZENIA PRAWA</w:t>
      </w:r>
    </w:p>
    <w:p w14:paraId="506CAFF5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 xml:space="preserve"> </w:t>
      </w:r>
    </w:p>
    <w:p w14:paraId="74A7215E" w14:textId="77777777" w:rsidR="0003713E" w:rsidRPr="0091300B" w:rsidRDefault="0003713E" w:rsidP="00EA3D47">
      <w:pPr>
        <w:numPr>
          <w:ilvl w:val="0"/>
          <w:numId w:val="1"/>
        </w:numPr>
        <w:tabs>
          <w:tab w:val="left" w:pos="9072"/>
        </w:tabs>
        <w:spacing w:after="0" w:line="276" w:lineRule="auto"/>
        <w:ind w:left="0" w:right="0" w:hanging="358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Imię i nazwisko</w:t>
      </w:r>
      <w:r w:rsidRPr="0091300B">
        <w:rPr>
          <w:rFonts w:ascii="Times New Roman" w:hAnsi="Times New Roman" w:cs="Times New Roman"/>
          <w:sz w:val="22"/>
        </w:rPr>
        <w:t xml:space="preserve"> (</w:t>
      </w:r>
      <w:r w:rsidRPr="0091300B">
        <w:rPr>
          <w:rFonts w:ascii="Times New Roman" w:hAnsi="Times New Roman" w:cs="Times New Roman"/>
          <w:i/>
          <w:iCs/>
          <w:sz w:val="22"/>
        </w:rPr>
        <w:t>nie jest wymagane w przypadku zgłoszenia anonimowego</w:t>
      </w:r>
      <w:r w:rsidRPr="0091300B">
        <w:rPr>
          <w:rFonts w:ascii="Times New Roman" w:hAnsi="Times New Roman" w:cs="Times New Roman"/>
          <w:sz w:val="22"/>
        </w:rPr>
        <w:t xml:space="preserve">)  </w:t>
      </w:r>
    </w:p>
    <w:p w14:paraId="4AB80B68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119A8327" w14:textId="0B9D7B08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..............................................................……………………………………...........................</w:t>
      </w:r>
      <w:r w:rsidR="0091300B">
        <w:rPr>
          <w:rFonts w:ascii="Times New Roman" w:hAnsi="Times New Roman" w:cs="Times New Roman"/>
          <w:sz w:val="22"/>
        </w:rPr>
        <w:t>................</w:t>
      </w:r>
      <w:r w:rsidRPr="0091300B">
        <w:rPr>
          <w:rFonts w:ascii="Times New Roman" w:hAnsi="Times New Roman" w:cs="Times New Roman"/>
          <w:sz w:val="22"/>
        </w:rPr>
        <w:t xml:space="preserve"> </w:t>
      </w:r>
    </w:p>
    <w:p w14:paraId="6FA637FF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56BF20C1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Stanowisko lub funkcja</w:t>
      </w:r>
      <w:r w:rsidRPr="0091300B">
        <w:rPr>
          <w:rFonts w:ascii="Times New Roman" w:hAnsi="Times New Roman" w:cs="Times New Roman"/>
          <w:sz w:val="22"/>
        </w:rPr>
        <w:t xml:space="preserve"> (</w:t>
      </w:r>
      <w:r w:rsidRPr="0091300B">
        <w:rPr>
          <w:rFonts w:ascii="Times New Roman" w:hAnsi="Times New Roman" w:cs="Times New Roman"/>
          <w:i/>
          <w:iCs/>
          <w:sz w:val="22"/>
        </w:rPr>
        <w:t>nie jest wymagane w przypadku zgłoszenia anonimowego</w:t>
      </w:r>
      <w:r w:rsidRPr="0091300B">
        <w:rPr>
          <w:rFonts w:ascii="Times New Roman" w:hAnsi="Times New Roman" w:cs="Times New Roman"/>
          <w:sz w:val="22"/>
        </w:rPr>
        <w:t xml:space="preserve">) </w:t>
      </w:r>
    </w:p>
    <w:p w14:paraId="7D587456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4573FA7B" w14:textId="70D8396E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0D5D289D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49EBC00A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b/>
          <w:bCs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Data oraz miejsce naruszenia prawa lub data i miejsce pozyskania informacji o naruszeniu prawa:</w:t>
      </w:r>
    </w:p>
    <w:p w14:paraId="74331187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66345656" w14:textId="4638E65C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00E10979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54350D78" w14:textId="3D0BE002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12529C60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0645BD69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b/>
          <w:bCs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Opis sytuacji lub okoliczności, które doprowadziły lub mogą doprowadzić do wystąpienia naruszenia prawa:</w:t>
      </w:r>
    </w:p>
    <w:p w14:paraId="3C8010E7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18154AC2" w14:textId="1F2F945E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 xml:space="preserve">  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03E1A9FB" w14:textId="77777777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0342A9D3" w14:textId="38DA7020" w:rsidR="0003713E" w:rsidRPr="0091300B" w:rsidRDefault="0003713E" w:rsidP="00EA3D47">
      <w:pPr>
        <w:tabs>
          <w:tab w:val="left" w:pos="9072"/>
        </w:tabs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 xml:space="preserve">  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</w:t>
      </w:r>
    </w:p>
    <w:p w14:paraId="50BACF8C" w14:textId="0FCE17AF" w:rsidR="0003713E" w:rsidRPr="0091300B" w:rsidRDefault="0003713E" w:rsidP="0091300B">
      <w:pPr>
        <w:tabs>
          <w:tab w:val="left" w:pos="9072"/>
        </w:tabs>
        <w:spacing w:after="0" w:line="27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29B9157D" w14:textId="77777777" w:rsidR="0003713E" w:rsidRPr="0091300B" w:rsidRDefault="0003713E" w:rsidP="0091300B">
      <w:pPr>
        <w:numPr>
          <w:ilvl w:val="0"/>
          <w:numId w:val="1"/>
        </w:numPr>
        <w:tabs>
          <w:tab w:val="left" w:pos="9214"/>
        </w:tabs>
        <w:spacing w:after="0" w:line="276" w:lineRule="auto"/>
        <w:ind w:left="0" w:right="-142" w:hanging="358"/>
        <w:rPr>
          <w:rFonts w:ascii="Times New Roman" w:hAnsi="Times New Roman" w:cs="Times New Roman"/>
          <w:b/>
          <w:bCs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Wskazanie osoby, której dotyczy zgłoszenie:</w:t>
      </w:r>
    </w:p>
    <w:p w14:paraId="3C7A17E7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firstLine="0"/>
        <w:rPr>
          <w:rFonts w:ascii="Times New Roman" w:hAnsi="Times New Roman" w:cs="Times New Roman"/>
          <w:sz w:val="22"/>
        </w:rPr>
      </w:pPr>
    </w:p>
    <w:p w14:paraId="32F3DB4D" w14:textId="34C9AE5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5030DF68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</w:p>
    <w:p w14:paraId="7DF768BA" w14:textId="77777777" w:rsidR="0003713E" w:rsidRPr="0091300B" w:rsidRDefault="0003713E" w:rsidP="0091300B">
      <w:pPr>
        <w:numPr>
          <w:ilvl w:val="0"/>
          <w:numId w:val="1"/>
        </w:numPr>
        <w:tabs>
          <w:tab w:val="left" w:pos="9214"/>
        </w:tabs>
        <w:spacing w:after="0" w:line="276" w:lineRule="auto"/>
        <w:ind w:left="0" w:right="-142" w:hanging="358"/>
        <w:rPr>
          <w:rFonts w:ascii="Times New Roman" w:hAnsi="Times New Roman" w:cs="Times New Roman"/>
          <w:b/>
          <w:bCs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 xml:space="preserve">Wskazanie ewentualnych świadków:  </w:t>
      </w:r>
    </w:p>
    <w:p w14:paraId="1779A082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firstLine="0"/>
        <w:rPr>
          <w:rFonts w:ascii="Times New Roman" w:hAnsi="Times New Roman" w:cs="Times New Roman"/>
          <w:sz w:val="22"/>
        </w:rPr>
      </w:pPr>
    </w:p>
    <w:p w14:paraId="300F554C" w14:textId="56CFB08B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574815AE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</w:p>
    <w:p w14:paraId="0374A296" w14:textId="2DD53CA5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……..</w:t>
      </w:r>
    </w:p>
    <w:p w14:paraId="2C8DF6F6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</w:p>
    <w:p w14:paraId="5D48041F" w14:textId="77777777" w:rsidR="0003713E" w:rsidRPr="0091300B" w:rsidRDefault="0003713E" w:rsidP="0091300B">
      <w:pPr>
        <w:pStyle w:val="Akapitzlist"/>
        <w:numPr>
          <w:ilvl w:val="0"/>
          <w:numId w:val="1"/>
        </w:numPr>
        <w:tabs>
          <w:tab w:val="left" w:pos="9214"/>
        </w:tabs>
        <w:spacing w:after="0" w:line="276" w:lineRule="auto"/>
        <w:ind w:left="0" w:right="-142"/>
        <w:rPr>
          <w:rFonts w:ascii="Times New Roman" w:hAnsi="Times New Roman" w:cs="Times New Roman"/>
          <w:b/>
          <w:bCs/>
          <w:sz w:val="22"/>
        </w:rPr>
      </w:pPr>
      <w:r w:rsidRPr="0091300B">
        <w:rPr>
          <w:rFonts w:ascii="Times New Roman" w:hAnsi="Times New Roman" w:cs="Times New Roman"/>
          <w:b/>
          <w:bCs/>
          <w:sz w:val="22"/>
        </w:rPr>
        <w:t>Wskazanie ewentualnych dowodów i informacji, jakimi dysponuje zgłaszający, które mogą okazać się pomocne w procesie rozpatrywania naruszenia prawa:</w:t>
      </w:r>
    </w:p>
    <w:p w14:paraId="2ED3016A" w14:textId="77777777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</w:p>
    <w:p w14:paraId="6FEA056A" w14:textId="66276829" w:rsidR="0003713E" w:rsidRPr="0091300B" w:rsidRDefault="0003713E" w:rsidP="0091300B">
      <w:pPr>
        <w:tabs>
          <w:tab w:val="left" w:pos="9214"/>
        </w:tabs>
        <w:spacing w:after="0" w:line="276" w:lineRule="auto"/>
        <w:ind w:left="0" w:right="-142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………..</w:t>
      </w:r>
    </w:p>
    <w:p w14:paraId="7FDE9F67" w14:textId="77777777" w:rsidR="0003713E" w:rsidRPr="0091300B" w:rsidRDefault="0003713E" w:rsidP="00EA3D47">
      <w:pPr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1A9621D7" w14:textId="11193591" w:rsidR="0003713E" w:rsidRPr="0091300B" w:rsidRDefault="0003713E" w:rsidP="00EA3D47">
      <w:pPr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  <w:r w:rsidRPr="0091300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 w:rsidR="0091300B">
        <w:rPr>
          <w:rFonts w:ascii="Times New Roman" w:hAnsi="Times New Roman" w:cs="Times New Roman"/>
          <w:sz w:val="22"/>
        </w:rPr>
        <w:t>……….</w:t>
      </w:r>
    </w:p>
    <w:p w14:paraId="0C9CEC7B" w14:textId="77777777" w:rsidR="0003713E" w:rsidRPr="0091300B" w:rsidRDefault="0003713E" w:rsidP="00EA3D47">
      <w:pPr>
        <w:spacing w:after="0" w:line="276" w:lineRule="auto"/>
        <w:ind w:left="0" w:right="0" w:hanging="10"/>
        <w:rPr>
          <w:rFonts w:ascii="Times New Roman" w:hAnsi="Times New Roman" w:cs="Times New Roman"/>
          <w:sz w:val="22"/>
        </w:rPr>
      </w:pPr>
    </w:p>
    <w:p w14:paraId="066042F8" w14:textId="77777777" w:rsidR="00FF430E" w:rsidRDefault="00FF430E" w:rsidP="00EA3D47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Adres do korespondencji:</w:t>
      </w:r>
    </w:p>
    <w:p w14:paraId="7B28E713" w14:textId="3B39561A" w:rsidR="0003713E" w:rsidRPr="00FF430E" w:rsidRDefault="00FF430E" w:rsidP="00FF430E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…………………………….                                                                          …………………………….</w:t>
      </w:r>
      <w:r w:rsidR="0003713E" w:rsidRPr="0091300B">
        <w:rPr>
          <w:rFonts w:ascii="Times New Roman" w:hAnsi="Times New Roman" w:cs="Times New Roman"/>
          <w:sz w:val="22"/>
        </w:rPr>
        <w:t xml:space="preserve">      </w:t>
      </w:r>
      <w:r w:rsidRPr="0091300B">
        <w:rPr>
          <w:rFonts w:ascii="Times New Roman" w:hAnsi="Times New Roman" w:cs="Times New Roman"/>
          <w:sz w:val="22"/>
        </w:rPr>
        <w:t xml:space="preserve">                                                    data i czytelny podpis osoby dokonującej </w:t>
      </w:r>
      <w:r>
        <w:rPr>
          <w:rFonts w:ascii="Times New Roman" w:hAnsi="Times New Roman" w:cs="Times New Roman"/>
          <w:sz w:val="22"/>
        </w:rPr>
        <w:t xml:space="preserve"> </w:t>
      </w:r>
      <w:r w:rsidRPr="0091300B">
        <w:rPr>
          <w:rFonts w:ascii="Times New Roman" w:hAnsi="Times New Roman" w:cs="Times New Roman"/>
          <w:sz w:val="22"/>
        </w:rPr>
        <w:t>zgłoszenia</w:t>
      </w:r>
      <w:bookmarkStart w:id="0" w:name="_GoBack"/>
      <w:bookmarkEnd w:id="0"/>
    </w:p>
    <w:sectPr w:rsidR="0003713E" w:rsidRPr="00FF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54FFD"/>
    <w:multiLevelType w:val="hybridMultilevel"/>
    <w:tmpl w:val="1BE0C7D2"/>
    <w:lvl w:ilvl="0" w:tplc="4AE0013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CC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2A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86FD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652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E9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A9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28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E5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3E"/>
    <w:rsid w:val="0003713E"/>
    <w:rsid w:val="001B4F92"/>
    <w:rsid w:val="002E277F"/>
    <w:rsid w:val="004C0E06"/>
    <w:rsid w:val="007213A2"/>
    <w:rsid w:val="0091300B"/>
    <w:rsid w:val="00BE2554"/>
    <w:rsid w:val="00EA3D47"/>
    <w:rsid w:val="00F864D2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2EA5"/>
  <w15:chartTrackingRefBased/>
  <w15:docId w15:val="{1CA99E84-7754-4533-9553-8356199F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13E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1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1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13E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1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1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1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13E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4D2"/>
    <w:rPr>
      <w:rFonts w:ascii="Segoe UI" w:eastAsia="Calibri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Adwokatów i Radców Prawnych B. Sowa S. Tarnawski s.c. KAIRP</dc:creator>
  <cp:keywords/>
  <dc:description/>
  <cp:lastModifiedBy>b.lubas</cp:lastModifiedBy>
  <cp:revision>4</cp:revision>
  <cp:lastPrinted>2024-09-24T12:06:00Z</cp:lastPrinted>
  <dcterms:created xsi:type="dcterms:W3CDTF">2024-09-24T11:56:00Z</dcterms:created>
  <dcterms:modified xsi:type="dcterms:W3CDTF">2024-11-25T11:15:00Z</dcterms:modified>
</cp:coreProperties>
</file>