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0930B9" w:rsidRDefault="0024237A" w:rsidP="0024237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4237A">
        <w:rPr>
          <w:sz w:val="24"/>
          <w:szCs w:val="24"/>
        </w:rPr>
        <w:t xml:space="preserve">Znak: PL-I.6730.74.2024           </w:t>
      </w:r>
      <w:r>
        <w:rPr>
          <w:sz w:val="24"/>
          <w:szCs w:val="24"/>
        </w:rPr>
        <w:t xml:space="preserve">    </w:t>
      </w:r>
      <w:r w:rsidRPr="0024237A">
        <w:rPr>
          <w:sz w:val="24"/>
          <w:szCs w:val="24"/>
        </w:rPr>
        <w:t xml:space="preserve">                                  Gorzyce, dnia 30 grudnia 2024 rok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5D2FAE" w:rsidRDefault="00E05C98" w:rsidP="002D384F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>
        <w:t>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1960 r. Kodeks Postępowania Administracyjnego  </w:t>
      </w:r>
      <w:r w:rsidR="000930B9">
        <w:rPr>
          <w:szCs w:val="24"/>
        </w:rPr>
        <w:t>(tekst jedn.</w:t>
      </w:r>
      <w:r w:rsidR="000930B9" w:rsidRPr="00BB2145">
        <w:rPr>
          <w:szCs w:val="24"/>
        </w:rPr>
        <w:t xml:space="preserve"> Dz. U. z 2024 r. poz. 572</w:t>
      </w:r>
      <w:r w:rsidR="000930B9">
        <w:rPr>
          <w:color w:val="000000"/>
          <w:szCs w:val="24"/>
          <w:shd w:val="clear" w:color="auto" w:fill="FFFFFF"/>
        </w:rPr>
        <w:t>)</w:t>
      </w:r>
      <w:r>
        <w:t>, art.</w:t>
      </w:r>
      <w:r w:rsidR="005E28A0">
        <w:t xml:space="preserve"> 53 ust. 1</w:t>
      </w:r>
      <w:r>
        <w:t xml:space="preserve">c ustawy z dnia 27 marca 2003 r. o planowaniu i zagospodarowaniu przestrzennym </w:t>
      </w:r>
      <w:r w:rsidR="00885B4A">
        <w:rPr>
          <w:szCs w:val="24"/>
        </w:rPr>
        <w:t>(</w:t>
      </w:r>
      <w:proofErr w:type="spellStart"/>
      <w:r w:rsidR="00885B4A">
        <w:rPr>
          <w:szCs w:val="24"/>
        </w:rPr>
        <w:t>t.j</w:t>
      </w:r>
      <w:proofErr w:type="spellEnd"/>
      <w:r w:rsidR="00885B4A">
        <w:rPr>
          <w:szCs w:val="24"/>
        </w:rPr>
        <w:t xml:space="preserve">. Dz. U. z 2024 r. </w:t>
      </w:r>
      <w:r w:rsidR="00885B4A">
        <w:rPr>
          <w:szCs w:val="24"/>
        </w:rPr>
        <w:br/>
        <w:t>poz. 1130)</w:t>
      </w:r>
      <w:r w:rsidR="002358CC">
        <w:t xml:space="preserve">     </w:t>
      </w:r>
    </w:p>
    <w:p w:rsidR="002358CC" w:rsidRDefault="002358CC" w:rsidP="002D384F">
      <w:pPr>
        <w:pStyle w:val="NormalnyWeb"/>
        <w:spacing w:before="0" w:line="276" w:lineRule="auto"/>
        <w:ind w:left="284"/>
        <w:jc w:val="both"/>
      </w:pPr>
      <w:r>
        <w:t xml:space="preserve">                                                                                </w:t>
      </w:r>
    </w:p>
    <w:p w:rsidR="002358CC" w:rsidRPr="002D384F" w:rsidRDefault="002D384F" w:rsidP="002D384F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5D2FAE" w:rsidRDefault="002D384F" w:rsidP="002D384F">
      <w:pPr>
        <w:spacing w:line="276" w:lineRule="auto"/>
        <w:ind w:left="284"/>
        <w:jc w:val="both"/>
        <w:rPr>
          <w:i/>
          <w:sz w:val="24"/>
          <w:szCs w:val="24"/>
        </w:rPr>
      </w:pPr>
      <w:r w:rsidRPr="0019522A">
        <w:rPr>
          <w:sz w:val="24"/>
          <w:szCs w:val="24"/>
        </w:rPr>
        <w:t xml:space="preserve">- że w związku z prowadzonym postępowaniem w sprawie  wydania </w:t>
      </w:r>
      <w:r w:rsidR="005D2FAE">
        <w:rPr>
          <w:sz w:val="24"/>
          <w:szCs w:val="24"/>
        </w:rPr>
        <w:t>decyzji  o warunkach zabudowy dla inwestycji pn.:</w:t>
      </w:r>
    </w:p>
    <w:p w:rsidR="00DA4CF7" w:rsidRDefault="0024237A" w:rsidP="002D384F">
      <w:pPr>
        <w:spacing w:line="276" w:lineRule="auto"/>
        <w:ind w:left="284"/>
        <w:jc w:val="both"/>
        <w:rPr>
          <w:b/>
          <w:i/>
          <w:sz w:val="24"/>
          <w:szCs w:val="24"/>
        </w:rPr>
      </w:pPr>
      <w:r w:rsidRPr="0024237A">
        <w:rPr>
          <w:b/>
          <w:bCs/>
          <w:i/>
          <w:sz w:val="24"/>
          <w:szCs w:val="24"/>
        </w:rPr>
        <w:t xml:space="preserve">„Budowa budynku rekreacyjnego” </w:t>
      </w:r>
      <w:r w:rsidRPr="0024237A">
        <w:rPr>
          <w:b/>
          <w:bCs/>
          <w:sz w:val="24"/>
          <w:szCs w:val="24"/>
        </w:rPr>
        <w:t xml:space="preserve">na terenie działek nr </w:t>
      </w:r>
      <w:proofErr w:type="spellStart"/>
      <w:r w:rsidRPr="0024237A">
        <w:rPr>
          <w:b/>
          <w:bCs/>
          <w:sz w:val="24"/>
          <w:szCs w:val="24"/>
        </w:rPr>
        <w:t>ewid</w:t>
      </w:r>
      <w:proofErr w:type="spellEnd"/>
      <w:r w:rsidRPr="0024237A">
        <w:rPr>
          <w:b/>
          <w:bCs/>
          <w:sz w:val="24"/>
          <w:szCs w:val="24"/>
        </w:rPr>
        <w:t xml:space="preserve">. 1348/2, 1349 </w:t>
      </w:r>
      <w:r w:rsidRPr="0024237A">
        <w:rPr>
          <w:b/>
          <w:bCs/>
          <w:sz w:val="24"/>
          <w:szCs w:val="24"/>
        </w:rPr>
        <w:br/>
        <w:t>w miejscowości Gorzyce w Gminie Gorzyce</w:t>
      </w:r>
    </w:p>
    <w:p w:rsidR="002D384F" w:rsidRPr="0019522A" w:rsidRDefault="002D384F" w:rsidP="002D384F">
      <w:pPr>
        <w:spacing w:line="276" w:lineRule="auto"/>
        <w:ind w:left="284"/>
        <w:jc w:val="both"/>
        <w:rPr>
          <w:sz w:val="24"/>
          <w:szCs w:val="24"/>
        </w:rPr>
      </w:pPr>
      <w:r w:rsidRPr="0019522A">
        <w:rPr>
          <w:sz w:val="24"/>
          <w:szCs w:val="24"/>
        </w:rPr>
        <w:t>- skompletowane zostały akta sprawy odnośnie wydania rozstrzygnięcia w przedmiotowej sprawie.</w:t>
      </w:r>
    </w:p>
    <w:p w:rsidR="002D384F" w:rsidRDefault="002D384F" w:rsidP="002D384F">
      <w:pPr>
        <w:pStyle w:val="NormalnyWeb"/>
        <w:spacing w:before="0" w:line="276" w:lineRule="auto"/>
        <w:ind w:left="284" w:firstLine="424"/>
        <w:jc w:val="both"/>
      </w:pPr>
      <w:r w:rsidRPr="00BE423E">
        <w:t xml:space="preserve">Strony postępowania mogą zapoznać się z aktami sprawy w Urzędzie </w:t>
      </w:r>
      <w:r>
        <w:t>Gminy Gorzyce</w:t>
      </w:r>
      <w:r w:rsidRPr="00BE423E">
        <w:t xml:space="preserve"> przy ul. </w:t>
      </w:r>
      <w:r>
        <w:t>Sandomierskiej 75, 39-432 Gorzyce.</w:t>
      </w:r>
    </w:p>
    <w:p w:rsidR="002D384F" w:rsidRPr="00BE423E" w:rsidRDefault="002D384F" w:rsidP="002D384F">
      <w:pPr>
        <w:pStyle w:val="NormalnyWeb"/>
        <w:spacing w:before="0" w:line="276" w:lineRule="auto"/>
        <w:ind w:left="284" w:firstLine="424"/>
        <w:jc w:val="both"/>
      </w:pPr>
      <w:r>
        <w:t>U</w:t>
      </w:r>
      <w:r w:rsidRPr="00BE423E">
        <w:t xml:space="preserve">wagi i wnioski w przedmiocie planowanej inwestycji można złożyć w formie pisemnej, za pośrednictwem operatora pocztowego, poprzez </w:t>
      </w:r>
      <w:proofErr w:type="spellStart"/>
      <w:r w:rsidRPr="00BE423E">
        <w:t>ePUAP</w:t>
      </w:r>
      <w:proofErr w:type="spellEnd"/>
      <w:r w:rsidRPr="00BE423E">
        <w:t xml:space="preserve"> lub osobiście</w:t>
      </w:r>
      <w:r>
        <w:t>,</w:t>
      </w:r>
      <w:r w:rsidRPr="00BE423E">
        <w:t xml:space="preserve"> poprzez skrzynkę podawczą umieszczoną w </w:t>
      </w:r>
      <w:r>
        <w:t xml:space="preserve">biurze obsługi mieszkańca (w godzinach pracy urzędu) </w:t>
      </w:r>
      <w:r>
        <w:br/>
        <w:t>w terminie 7 dni od dnia otrzymania niniejszego zawiadomienia.</w:t>
      </w:r>
    </w:p>
    <w:p w:rsidR="002D384F" w:rsidRPr="002D384F" w:rsidRDefault="002D384F" w:rsidP="005D2FAE">
      <w:pPr>
        <w:spacing w:line="276" w:lineRule="auto"/>
        <w:ind w:left="284" w:right="-28" w:firstLine="424"/>
        <w:jc w:val="both"/>
        <w:rPr>
          <w:sz w:val="24"/>
        </w:rPr>
      </w:pPr>
      <w:r w:rsidRPr="006044EA">
        <w:rPr>
          <w:sz w:val="24"/>
        </w:rPr>
        <w:t xml:space="preserve">W przypadku nieskorzystania przez strony z tego uprawnienia, tut. organ po upływie wyznaczonego terminu podejmie decyzję w oparciu o dowody </w:t>
      </w:r>
      <w:r>
        <w:rPr>
          <w:sz w:val="24"/>
        </w:rPr>
        <w:t>znajdujące się w aktach sprawy.</w:t>
      </w:r>
    </w:p>
    <w:p w:rsidR="000930B9" w:rsidRDefault="001E6C3F" w:rsidP="00DA2457">
      <w:pPr>
        <w:pStyle w:val="NormalnyWeb"/>
        <w:spacing w:before="0" w:line="276" w:lineRule="auto"/>
        <w:ind w:left="284" w:hanging="284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bCs/>
        </w:rPr>
        <w:t>N</w:t>
      </w:r>
      <w:r w:rsidR="005E28A0">
        <w:rPr>
          <w:bCs/>
        </w:rPr>
        <w:t xml:space="preserve">a podstawie </w:t>
      </w:r>
      <w:r w:rsidRPr="001E6C3F">
        <w:rPr>
          <w:bCs/>
        </w:rPr>
        <w:t xml:space="preserve">art. 53 ust. 1c ustawy o planowaniu i </w:t>
      </w:r>
      <w:r w:rsidR="00A65022"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</w:p>
    <w:p w:rsidR="00A65022" w:rsidRPr="005E28A0" w:rsidRDefault="000930B9" w:rsidP="00DA2457">
      <w:pPr>
        <w:pStyle w:val="NormalnyWeb"/>
        <w:spacing w:before="0" w:line="276" w:lineRule="auto"/>
        <w:ind w:left="284" w:hanging="284"/>
        <w:jc w:val="both"/>
        <w:rPr>
          <w:i/>
        </w:rPr>
      </w:pPr>
      <w:r>
        <w:rPr>
          <w:bCs/>
        </w:rPr>
        <w:t xml:space="preserve">    </w:t>
      </w:r>
      <w:r w:rsidR="00A65022">
        <w:rPr>
          <w:i/>
        </w:rPr>
        <w:t xml:space="preserve"> </w:t>
      </w:r>
      <w:r>
        <w:rPr>
          <w:i/>
        </w:rPr>
        <w:tab/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</w:t>
      </w:r>
      <w:r>
        <w:rPr>
          <w:b/>
        </w:rPr>
        <w:br/>
      </w:r>
      <w:r w:rsidR="00A65022" w:rsidRPr="005E28A0">
        <w:rPr>
          <w:b/>
        </w:rPr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DA4CF7">
        <w:rPr>
          <w:b/>
        </w:rPr>
        <w:t>.</w:t>
      </w:r>
    </w:p>
    <w:p w:rsidR="00570477" w:rsidRPr="00EF61A9" w:rsidRDefault="00570477" w:rsidP="002D384F">
      <w:pPr>
        <w:pStyle w:val="NormalnyWeb"/>
        <w:spacing w:before="0" w:line="276" w:lineRule="auto"/>
        <w:ind w:left="284"/>
        <w:jc w:val="both"/>
        <w:rPr>
          <w:szCs w:val="22"/>
        </w:rPr>
      </w:pPr>
      <w:r>
        <w:rPr>
          <w:b/>
        </w:rPr>
        <w:lastRenderedPageBreak/>
        <w:tab/>
      </w:r>
      <w:r w:rsidR="00195E0C"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42289B" w:rsidRDefault="0042289B" w:rsidP="000B141E">
      <w:pPr>
        <w:pStyle w:val="Tekstpodstawowy"/>
        <w:spacing w:after="0"/>
        <w:rPr>
          <w:sz w:val="24"/>
          <w:szCs w:val="22"/>
          <w:u w:val="single"/>
        </w:rPr>
      </w:pPr>
      <w:bookmarkStart w:id="0" w:name="_GoBack"/>
      <w:bookmarkEnd w:id="0"/>
    </w:p>
    <w:p w:rsidR="00334F4C" w:rsidRDefault="0024237A" w:rsidP="00334F4C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</w:p>
    <w:p w:rsidR="0024237A" w:rsidRDefault="0024237A" w:rsidP="00334F4C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0B141E" w:rsidRPr="00397F5F" w:rsidRDefault="000B141E" w:rsidP="000B141E">
      <w:pPr>
        <w:pStyle w:val="Tekstpodstawowy"/>
        <w:spacing w:after="0"/>
        <w:ind w:left="6521"/>
        <w:jc w:val="center"/>
        <w:rPr>
          <w:sz w:val="24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DA4CF7" w:rsidP="0057047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 w:rsidRPr="00DA4CF7">
        <w:rPr>
          <w:i/>
          <w:sz w:val="22"/>
          <w:szCs w:val="22"/>
        </w:rPr>
        <w:t xml:space="preserve">Sporządziła: </w:t>
      </w:r>
      <w:r w:rsidR="00B21A24">
        <w:rPr>
          <w:i/>
          <w:sz w:val="22"/>
          <w:szCs w:val="22"/>
        </w:rPr>
        <w:t>podinspektor</w:t>
      </w:r>
      <w:r w:rsidRPr="00DA4CF7">
        <w:rPr>
          <w:i/>
          <w:sz w:val="22"/>
          <w:szCs w:val="22"/>
        </w:rPr>
        <w:t xml:space="preserve"> Iga Kuźmicka</w:t>
      </w:r>
      <w:r w:rsidR="002358CC">
        <w:rPr>
          <w:i/>
          <w:sz w:val="22"/>
          <w:szCs w:val="22"/>
        </w:rPr>
        <w:t xml:space="preserve"> tel. 15 8362 075 w.12</w:t>
      </w:r>
      <w:r w:rsidR="006E625D"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930B9"/>
    <w:rsid w:val="000B141E"/>
    <w:rsid w:val="00184D96"/>
    <w:rsid w:val="0019271E"/>
    <w:rsid w:val="00195E0C"/>
    <w:rsid w:val="001E6C3F"/>
    <w:rsid w:val="002358CC"/>
    <w:rsid w:val="0024237A"/>
    <w:rsid w:val="002737CD"/>
    <w:rsid w:val="002D384F"/>
    <w:rsid w:val="00324F47"/>
    <w:rsid w:val="00334F4C"/>
    <w:rsid w:val="00397F5F"/>
    <w:rsid w:val="003D5E1F"/>
    <w:rsid w:val="0042289B"/>
    <w:rsid w:val="0042770E"/>
    <w:rsid w:val="004363B2"/>
    <w:rsid w:val="004E3D9B"/>
    <w:rsid w:val="00524732"/>
    <w:rsid w:val="00570477"/>
    <w:rsid w:val="005957F8"/>
    <w:rsid w:val="005D2FAE"/>
    <w:rsid w:val="005E28A0"/>
    <w:rsid w:val="006E625D"/>
    <w:rsid w:val="00781693"/>
    <w:rsid w:val="00885B4A"/>
    <w:rsid w:val="009718FC"/>
    <w:rsid w:val="00A65022"/>
    <w:rsid w:val="00AC31D9"/>
    <w:rsid w:val="00AF3251"/>
    <w:rsid w:val="00B21A24"/>
    <w:rsid w:val="00C30581"/>
    <w:rsid w:val="00D84793"/>
    <w:rsid w:val="00D97B32"/>
    <w:rsid w:val="00DA2457"/>
    <w:rsid w:val="00DA4CF7"/>
    <w:rsid w:val="00E05C98"/>
    <w:rsid w:val="00E21098"/>
    <w:rsid w:val="00E65CF2"/>
    <w:rsid w:val="00EF61A9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14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41E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2024-06-10T05:51:00Z</cp:lastPrinted>
  <dcterms:created xsi:type="dcterms:W3CDTF">2024-12-30T10:55:00Z</dcterms:created>
  <dcterms:modified xsi:type="dcterms:W3CDTF">2024-12-30T10:55:00Z</dcterms:modified>
</cp:coreProperties>
</file>