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r w:rsidRPr="002744BC">
                            <w:rPr>
                              <w:lang w:val="de-DE"/>
                            </w:rPr>
                            <w:t>witryna: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1739" w:rsidRPr="009B16FB">
        <w:rPr>
          <w:sz w:val="24"/>
          <w:szCs w:val="24"/>
        </w:rPr>
        <w:t>Znak: PL-I.6730.</w:t>
      </w:r>
      <w:r w:rsidR="001C1739">
        <w:rPr>
          <w:sz w:val="24"/>
          <w:szCs w:val="24"/>
        </w:rPr>
        <w:t>1</w:t>
      </w:r>
      <w:r w:rsidR="001C1739" w:rsidRPr="009B16FB">
        <w:rPr>
          <w:sz w:val="24"/>
          <w:szCs w:val="24"/>
        </w:rPr>
        <w:t>.20</w:t>
      </w:r>
      <w:r w:rsidR="001C1739">
        <w:rPr>
          <w:sz w:val="24"/>
          <w:szCs w:val="24"/>
        </w:rPr>
        <w:t>25</w:t>
      </w:r>
      <w:r w:rsidR="001C1739" w:rsidRPr="009B16FB">
        <w:rPr>
          <w:sz w:val="24"/>
          <w:szCs w:val="24"/>
        </w:rPr>
        <w:t xml:space="preserve">                       </w:t>
      </w:r>
      <w:r w:rsidR="001C1739">
        <w:rPr>
          <w:sz w:val="24"/>
          <w:szCs w:val="24"/>
        </w:rPr>
        <w:t xml:space="preserve">                </w:t>
      </w:r>
      <w:r w:rsidR="001C1739" w:rsidRPr="009B16FB">
        <w:rPr>
          <w:sz w:val="24"/>
          <w:szCs w:val="24"/>
        </w:rPr>
        <w:t xml:space="preserve">  </w:t>
      </w:r>
      <w:r w:rsidR="001C1739">
        <w:rPr>
          <w:sz w:val="24"/>
          <w:szCs w:val="24"/>
        </w:rPr>
        <w:t xml:space="preserve">                     </w:t>
      </w:r>
      <w:r w:rsidR="001C1739" w:rsidRPr="009B16FB">
        <w:rPr>
          <w:sz w:val="24"/>
          <w:szCs w:val="24"/>
        </w:rPr>
        <w:t xml:space="preserve">Gorzyce, dnia </w:t>
      </w:r>
      <w:r w:rsidR="001C1739">
        <w:rPr>
          <w:sz w:val="24"/>
          <w:szCs w:val="24"/>
        </w:rPr>
        <w:t>13.01.2025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</w:t>
      </w:r>
      <w:r w:rsidR="001C1739">
        <w:rPr>
          <w:szCs w:val="24"/>
        </w:rPr>
        <w:t xml:space="preserve"> </w:t>
      </w:r>
      <w:r w:rsidR="001C1739" w:rsidRPr="00C05553">
        <w:rPr>
          <w:szCs w:val="24"/>
        </w:rPr>
        <w:t xml:space="preserve">z </w:t>
      </w:r>
      <w:proofErr w:type="spellStart"/>
      <w:r w:rsidR="001C1739" w:rsidRPr="00C05553">
        <w:rPr>
          <w:szCs w:val="24"/>
        </w:rPr>
        <w:t>późn</w:t>
      </w:r>
      <w:proofErr w:type="spellEnd"/>
      <w:r w:rsidR="001C1739" w:rsidRPr="00C05553">
        <w:rPr>
          <w:szCs w:val="24"/>
        </w:rPr>
        <w:t>. zm.</w:t>
      </w:r>
      <w:r w:rsidR="005B7DE6">
        <w:rPr>
          <w:szCs w:val="24"/>
        </w:rPr>
        <w:t>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8B7713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1C1739">
        <w:t>08.01.2025</w:t>
      </w:r>
      <w:r w:rsidR="00C52CE4" w:rsidRPr="00C52CE4">
        <w:rPr>
          <w:szCs w:val="24"/>
        </w:rPr>
        <w:t xml:space="preserve"> roku złożony przez </w:t>
      </w:r>
      <w:r w:rsidR="005B7DE6">
        <w:rPr>
          <w:szCs w:val="24"/>
        </w:rPr>
        <w:t>osob</w:t>
      </w:r>
      <w:r w:rsidR="008B7713">
        <w:rPr>
          <w:szCs w:val="24"/>
        </w:rPr>
        <w:t>ę</w:t>
      </w:r>
      <w:r w:rsidR="00116C99">
        <w:rPr>
          <w:szCs w:val="24"/>
        </w:rPr>
        <w:t xml:space="preserve"> fizyczn</w:t>
      </w:r>
      <w:r w:rsidR="008B7713">
        <w:rPr>
          <w:szCs w:val="24"/>
        </w:rPr>
        <w:t>ą</w:t>
      </w:r>
      <w:r w:rsidR="001C1739">
        <w:rPr>
          <w:szCs w:val="24"/>
        </w:rPr>
        <w:t>,</w:t>
      </w:r>
      <w:r w:rsidR="00C52CE4" w:rsidRPr="00C52CE4">
        <w:rPr>
          <w:szCs w:val="24"/>
        </w:rPr>
        <w:t xml:space="preserve"> </w:t>
      </w:r>
    </w:p>
    <w:p w:rsidR="001271F6" w:rsidRPr="0093201D" w:rsidRDefault="008B7713" w:rsidP="008B7713">
      <w:pPr>
        <w:pStyle w:val="NormalnyWeb"/>
        <w:spacing w:before="0" w:line="276" w:lineRule="auto"/>
        <w:ind w:left="284"/>
        <w:jc w:val="both"/>
      </w:pPr>
      <w:r>
        <w:t xml:space="preserve">- zostało wszczęte postępowanie administracyjne w sprawie ustalenia warunków zabudowy dla inwestycji polegającej na </w:t>
      </w:r>
      <w:r w:rsidR="001C1739" w:rsidRPr="001C1739">
        <w:rPr>
          <w:i/>
        </w:rPr>
        <w:t xml:space="preserve">budowie budynku mieszkalnego i budynku gospodarczego </w:t>
      </w:r>
      <w:r w:rsidR="001C1739" w:rsidRPr="001C1739">
        <w:rPr>
          <w:i/>
        </w:rPr>
        <w:br/>
        <w:t xml:space="preserve">w zabudowie zagrodowej </w:t>
      </w:r>
      <w:r w:rsidR="001C1739" w:rsidRPr="001C1739">
        <w:t xml:space="preserve">na terenie działki nr </w:t>
      </w:r>
      <w:proofErr w:type="spellStart"/>
      <w:r w:rsidR="001C1739" w:rsidRPr="001C1739">
        <w:t>ewid</w:t>
      </w:r>
      <w:proofErr w:type="spellEnd"/>
      <w:r w:rsidR="001C1739" w:rsidRPr="001C1739">
        <w:t>. 346 w miejscowości Motycze Poduchowne w Gminie Gorzyce.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B307F5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  <w:r w:rsidR="00C438F1">
        <w:rPr>
          <w:i/>
        </w:rPr>
        <w:t>.</w:t>
      </w:r>
    </w:p>
    <w:p w:rsidR="00EC194A" w:rsidRPr="005E28A0" w:rsidRDefault="00EC194A" w:rsidP="005B7DE6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§ 2 </w:t>
      </w:r>
      <w:r w:rsidR="00195E0C">
        <w:lastRenderedPageBreak/>
        <w:t>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1271F6" w:rsidRDefault="001C1739" w:rsidP="001C1739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  <w:r w:rsidR="001271F6">
        <w:rPr>
          <w:sz w:val="24"/>
        </w:rPr>
        <w:t xml:space="preserve"> </w:t>
      </w:r>
    </w:p>
    <w:p w:rsidR="001C1739" w:rsidRDefault="001C1739" w:rsidP="001C1739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3E2958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  <w:bookmarkStart w:id="0" w:name="_GoBack"/>
      <w:bookmarkEnd w:id="0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1C1739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Sporządziła: podinspektor Iga Kuźmicka tel. 15 8362 075 w.12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16C99"/>
    <w:rsid w:val="001201AE"/>
    <w:rsid w:val="001271F6"/>
    <w:rsid w:val="00184D96"/>
    <w:rsid w:val="0019271E"/>
    <w:rsid w:val="00195E0C"/>
    <w:rsid w:val="001C1739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E3D9B"/>
    <w:rsid w:val="005147B5"/>
    <w:rsid w:val="00524732"/>
    <w:rsid w:val="00570477"/>
    <w:rsid w:val="005B7DE6"/>
    <w:rsid w:val="005E28A0"/>
    <w:rsid w:val="00692C10"/>
    <w:rsid w:val="006D2D6E"/>
    <w:rsid w:val="006E625D"/>
    <w:rsid w:val="00781693"/>
    <w:rsid w:val="007E528A"/>
    <w:rsid w:val="008123BB"/>
    <w:rsid w:val="00820939"/>
    <w:rsid w:val="008B7713"/>
    <w:rsid w:val="009B3719"/>
    <w:rsid w:val="009D2B7C"/>
    <w:rsid w:val="00A067E3"/>
    <w:rsid w:val="00A65022"/>
    <w:rsid w:val="00A75B2F"/>
    <w:rsid w:val="00A926EE"/>
    <w:rsid w:val="00AB5159"/>
    <w:rsid w:val="00AC31D9"/>
    <w:rsid w:val="00B307F5"/>
    <w:rsid w:val="00BC7B0E"/>
    <w:rsid w:val="00C30581"/>
    <w:rsid w:val="00C438F1"/>
    <w:rsid w:val="00C52CE4"/>
    <w:rsid w:val="00CE46CD"/>
    <w:rsid w:val="00D84793"/>
    <w:rsid w:val="00D97B32"/>
    <w:rsid w:val="00DA2457"/>
    <w:rsid w:val="00DA317A"/>
    <w:rsid w:val="00DE2C2C"/>
    <w:rsid w:val="00DF5A10"/>
    <w:rsid w:val="00E05C98"/>
    <w:rsid w:val="00E21098"/>
    <w:rsid w:val="00E22595"/>
    <w:rsid w:val="00E65CF2"/>
    <w:rsid w:val="00EC194A"/>
    <w:rsid w:val="00F25643"/>
    <w:rsid w:val="00F664CA"/>
    <w:rsid w:val="00F6711F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2024-10-31T09:04:00Z</cp:lastPrinted>
  <dcterms:created xsi:type="dcterms:W3CDTF">2025-01-13T07:19:00Z</dcterms:created>
  <dcterms:modified xsi:type="dcterms:W3CDTF">2025-01-13T07:19:00Z</dcterms:modified>
</cp:coreProperties>
</file>