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16FB">
        <w:rPr>
          <w:sz w:val="24"/>
          <w:szCs w:val="24"/>
        </w:rPr>
        <w:t>Znak: PL-I.673</w:t>
      </w:r>
      <w:r w:rsidR="007534F9">
        <w:rPr>
          <w:sz w:val="24"/>
          <w:szCs w:val="24"/>
        </w:rPr>
        <w:t>0</w:t>
      </w:r>
      <w:r w:rsidRPr="009B16FB">
        <w:rPr>
          <w:sz w:val="24"/>
          <w:szCs w:val="24"/>
        </w:rPr>
        <w:t>.</w:t>
      </w:r>
      <w:r w:rsidR="00540B9C">
        <w:rPr>
          <w:sz w:val="24"/>
          <w:szCs w:val="24"/>
        </w:rPr>
        <w:t>51</w:t>
      </w:r>
      <w:r w:rsidRPr="009B16FB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9B16FB">
        <w:rPr>
          <w:sz w:val="24"/>
          <w:szCs w:val="24"/>
        </w:rPr>
        <w:t xml:space="preserve">                        </w:t>
      </w:r>
      <w:r w:rsidR="00146AC8">
        <w:rPr>
          <w:sz w:val="24"/>
          <w:szCs w:val="24"/>
        </w:rPr>
        <w:t xml:space="preserve">                       </w:t>
      </w:r>
      <w:r w:rsidRPr="009B1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B16FB">
        <w:rPr>
          <w:sz w:val="24"/>
          <w:szCs w:val="24"/>
        </w:rPr>
        <w:t xml:space="preserve">Gorzyce, dnia </w:t>
      </w:r>
      <w:r w:rsidR="006D7454">
        <w:rPr>
          <w:sz w:val="24"/>
          <w:szCs w:val="24"/>
        </w:rPr>
        <w:t>02</w:t>
      </w:r>
      <w:r w:rsidR="00540B9C">
        <w:rPr>
          <w:sz w:val="24"/>
          <w:szCs w:val="24"/>
        </w:rPr>
        <w:t xml:space="preserve"> </w:t>
      </w:r>
      <w:r w:rsidR="006D7454">
        <w:rPr>
          <w:sz w:val="24"/>
          <w:szCs w:val="24"/>
        </w:rPr>
        <w:t>lutego</w:t>
      </w:r>
      <w:r w:rsidRPr="009B16FB">
        <w:rPr>
          <w:sz w:val="24"/>
          <w:szCs w:val="24"/>
        </w:rPr>
        <w:t xml:space="preserve"> 202</w:t>
      </w:r>
      <w:r w:rsidR="006D7454">
        <w:rPr>
          <w:sz w:val="24"/>
          <w:szCs w:val="24"/>
        </w:rPr>
        <w:t>4</w:t>
      </w:r>
      <w:r w:rsidRPr="009B16FB">
        <w:rPr>
          <w:sz w:val="24"/>
          <w:szCs w:val="24"/>
        </w:rPr>
        <w:t xml:space="preserve"> r.</w:t>
      </w: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6D7454">
      <w:pPr>
        <w:pStyle w:val="Tekstpodstawowy"/>
        <w:spacing w:after="0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F314E8" w:rsidRPr="00F314E8">
        <w:rPr>
          <w:sz w:val="24"/>
        </w:rPr>
        <w:t xml:space="preserve">(tekst jedn. </w:t>
      </w:r>
      <w:r w:rsidR="00F314E8" w:rsidRPr="00F314E8">
        <w:rPr>
          <w:color w:val="000000"/>
          <w:sz w:val="24"/>
          <w:shd w:val="clear" w:color="auto" w:fill="FFFFFF"/>
        </w:rPr>
        <w:t xml:space="preserve">Dz.U. z 2023 r. poz. 775 z </w:t>
      </w:r>
      <w:proofErr w:type="spellStart"/>
      <w:r w:rsidR="00F314E8" w:rsidRPr="00F314E8">
        <w:rPr>
          <w:color w:val="000000"/>
          <w:sz w:val="24"/>
          <w:shd w:val="clear" w:color="auto" w:fill="FFFFFF"/>
        </w:rPr>
        <w:t>późn</w:t>
      </w:r>
      <w:proofErr w:type="spellEnd"/>
      <w:r w:rsidR="00F314E8" w:rsidRPr="00F314E8">
        <w:rPr>
          <w:color w:val="000000"/>
          <w:sz w:val="24"/>
          <w:shd w:val="clear" w:color="auto" w:fill="FFFFFF"/>
        </w:rPr>
        <w:t>. zm.)</w:t>
      </w:r>
      <w:r w:rsidR="00F314E8">
        <w:rPr>
          <w:sz w:val="22"/>
        </w:rPr>
        <w:t xml:space="preserve">, art. 53 ust. 1c </w:t>
      </w:r>
      <w:r w:rsidR="00BE751F" w:rsidRPr="00BE751F">
        <w:rPr>
          <w:sz w:val="24"/>
        </w:rPr>
        <w:t>ustawy z dnia</w:t>
      </w:r>
      <w:r w:rsidR="00BE751F" w:rsidRPr="00BE751F">
        <w:rPr>
          <w:b/>
          <w:sz w:val="24"/>
        </w:rPr>
        <w:t xml:space="preserve">  </w:t>
      </w:r>
      <w:r w:rsidR="00F27BBB" w:rsidRPr="00BE751F">
        <w:rPr>
          <w:sz w:val="24"/>
        </w:rPr>
        <w:t xml:space="preserve">z dnia 27 marca 2003 r. o planowaniu i zagospodarowaniu </w:t>
      </w:r>
      <w:r w:rsidR="00146AC8">
        <w:rPr>
          <w:sz w:val="24"/>
        </w:rPr>
        <w:t>przestrzennym (</w:t>
      </w:r>
      <w:proofErr w:type="spellStart"/>
      <w:r w:rsidR="00146AC8">
        <w:rPr>
          <w:sz w:val="24"/>
        </w:rPr>
        <w:t>t</w:t>
      </w:r>
      <w:r w:rsidR="00006D55">
        <w:rPr>
          <w:sz w:val="24"/>
        </w:rPr>
        <w:t>.</w:t>
      </w:r>
      <w:r w:rsidR="00146AC8">
        <w:rPr>
          <w:sz w:val="24"/>
        </w:rPr>
        <w:t>j</w:t>
      </w:r>
      <w:proofErr w:type="spellEnd"/>
      <w:r w:rsidR="00146AC8">
        <w:rPr>
          <w:sz w:val="24"/>
        </w:rPr>
        <w:t>. Dz. U. z 2023 r. poz. 977</w:t>
      </w:r>
      <w:r w:rsidR="00F27BBB" w:rsidRPr="00BE751F">
        <w:rPr>
          <w:sz w:val="24"/>
        </w:rPr>
        <w:t xml:space="preserve"> z </w:t>
      </w:r>
      <w:proofErr w:type="spellStart"/>
      <w:r w:rsidR="00F27BBB" w:rsidRPr="00BE751F">
        <w:rPr>
          <w:sz w:val="24"/>
        </w:rPr>
        <w:t>późn</w:t>
      </w:r>
      <w:proofErr w:type="spellEnd"/>
      <w:r w:rsidR="00F27BBB" w:rsidRPr="00BE751F">
        <w:rPr>
          <w:sz w:val="24"/>
        </w:rPr>
        <w:t>. zm.),</w:t>
      </w:r>
      <w:r w:rsidR="00BE751F" w:rsidRPr="00BE751F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6D7454" w:rsidRPr="002D384F" w:rsidRDefault="006D7454" w:rsidP="006D7454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6D7454" w:rsidRPr="006D7454" w:rsidRDefault="006D7454" w:rsidP="006D7454">
      <w:pPr>
        <w:ind w:left="284"/>
        <w:jc w:val="both"/>
        <w:rPr>
          <w:sz w:val="24"/>
          <w:szCs w:val="24"/>
        </w:rPr>
      </w:pPr>
      <w:r w:rsidRPr="0019522A">
        <w:rPr>
          <w:sz w:val="24"/>
          <w:szCs w:val="24"/>
        </w:rPr>
        <w:t xml:space="preserve">że </w:t>
      </w:r>
      <w:r>
        <w:rPr>
          <w:sz w:val="24"/>
          <w:szCs w:val="24"/>
        </w:rPr>
        <w:t xml:space="preserve">tutejszy organ w dniu </w:t>
      </w:r>
      <w:r w:rsidRPr="006D7454">
        <w:rPr>
          <w:b/>
          <w:sz w:val="24"/>
          <w:szCs w:val="24"/>
        </w:rPr>
        <w:t>02 lutego 2024 roku</w:t>
      </w:r>
      <w:r>
        <w:rPr>
          <w:sz w:val="24"/>
          <w:szCs w:val="24"/>
        </w:rPr>
        <w:t xml:space="preserve"> wydał decyzję o ustaleniu warunków zabudowy nr </w:t>
      </w:r>
      <w:r w:rsidRPr="006D7454">
        <w:rPr>
          <w:b/>
          <w:sz w:val="24"/>
          <w:szCs w:val="24"/>
        </w:rPr>
        <w:t>1/2024</w:t>
      </w:r>
      <w:r>
        <w:rPr>
          <w:sz w:val="24"/>
          <w:szCs w:val="24"/>
        </w:rPr>
        <w:t xml:space="preserve"> sygn. akt </w:t>
      </w:r>
      <w:r w:rsidRPr="006D7454">
        <w:rPr>
          <w:b/>
          <w:sz w:val="24"/>
          <w:szCs w:val="24"/>
        </w:rPr>
        <w:t>PL-I.6730.51.2023</w:t>
      </w:r>
      <w:r>
        <w:rPr>
          <w:sz w:val="24"/>
          <w:szCs w:val="24"/>
        </w:rPr>
        <w:t xml:space="preserve"> dla inwestycji pn. </w:t>
      </w:r>
      <w:r w:rsidRPr="006D7454">
        <w:rPr>
          <w:i/>
          <w:sz w:val="24"/>
          <w:szCs w:val="24"/>
        </w:rPr>
        <w:t>„budowa</w:t>
      </w:r>
      <w:r w:rsidRPr="00C340E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br/>
      </w:r>
      <w:r w:rsidRPr="006D7454">
        <w:rPr>
          <w:i/>
          <w:sz w:val="24"/>
          <w:szCs w:val="24"/>
        </w:rPr>
        <w:t>7 budynków mieszkalnych jednorodzinnych</w:t>
      </w:r>
      <w:r w:rsidR="006D7AB4">
        <w:rPr>
          <w:i/>
          <w:sz w:val="24"/>
          <w:szCs w:val="24"/>
        </w:rPr>
        <w:t xml:space="preserve"> oraz drogi wewnętrznej </w:t>
      </w:r>
      <w:r w:rsidRPr="006D7454">
        <w:rPr>
          <w:sz w:val="24"/>
          <w:szCs w:val="24"/>
        </w:rPr>
        <w:t>” na terenie inwestycji stanowiącym działki nr ewid. 532, 533 obręb Sokolniki, jednostka ewidencyjna Gorzyce, powiat tarnobrzeski.</w:t>
      </w:r>
    </w:p>
    <w:p w:rsidR="006D7454" w:rsidRPr="00F31C6C" w:rsidRDefault="006D7454" w:rsidP="006D7454">
      <w:pPr>
        <w:ind w:left="284"/>
        <w:jc w:val="both"/>
        <w:rPr>
          <w:sz w:val="24"/>
          <w:szCs w:val="24"/>
        </w:rPr>
      </w:pPr>
    </w:p>
    <w:p w:rsidR="006D7454" w:rsidRDefault="006D7454" w:rsidP="006D7454">
      <w:pPr>
        <w:pStyle w:val="NormalnyWeb"/>
        <w:spacing w:before="0"/>
        <w:ind w:left="284" w:firstLine="424"/>
        <w:jc w:val="both"/>
        <w:rPr>
          <w:i/>
        </w:rPr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</w:p>
    <w:p w:rsidR="006D7454" w:rsidRDefault="006D7454" w:rsidP="006D7454">
      <w:pPr>
        <w:pStyle w:val="NormalnyWeb"/>
        <w:spacing w:before="0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w </w:t>
      </w:r>
      <w:proofErr w:type="spellStart"/>
      <w:r w:rsidRPr="005E28A0">
        <w:rPr>
          <w:i/>
        </w:rPr>
        <w:t>sposób,o</w:t>
      </w:r>
      <w:proofErr w:type="spellEnd"/>
      <w:r w:rsidRPr="005E28A0">
        <w:rPr>
          <w:i/>
        </w:rPr>
        <w:t xml:space="preserve">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6D7454" w:rsidRDefault="006D7454" w:rsidP="006D7454">
      <w:pPr>
        <w:pStyle w:val="NormalnyWeb"/>
        <w:spacing w:before="0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D7454" w:rsidRDefault="006D7454" w:rsidP="006D7454">
      <w:pPr>
        <w:pStyle w:val="NormalnyWeb"/>
        <w:spacing w:before="0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mowa w § 1, nie mogą być udostępnione stronie w sposób lub formie określonych we wniosku, organ powiadamia o tym stronę i wskazuje, w jaki sposób lub jakiej formie odpis decyzji lub postanowienia może być niezwłocznie udostępniony.</w:t>
      </w:r>
    </w:p>
    <w:p w:rsidR="00006D55" w:rsidRDefault="00006D55" w:rsidP="006D7454">
      <w:pPr>
        <w:pStyle w:val="Tekstpodstawowy"/>
        <w:spacing w:after="0"/>
        <w:rPr>
          <w:sz w:val="24"/>
        </w:rPr>
      </w:pPr>
    </w:p>
    <w:p w:rsidR="006D7AB4" w:rsidRDefault="006D7AB4" w:rsidP="006D7AB4">
      <w:pPr>
        <w:pStyle w:val="Tekstpodstawowy"/>
        <w:spacing w:after="0"/>
        <w:jc w:val="right"/>
        <w:rPr>
          <w:sz w:val="24"/>
        </w:rPr>
      </w:pPr>
      <w:r>
        <w:rPr>
          <w:sz w:val="24"/>
        </w:rPr>
        <w:t>Z up. Wójta Gminy</w:t>
      </w:r>
      <w:r>
        <w:rPr>
          <w:sz w:val="24"/>
        </w:rPr>
        <w:br/>
        <w:t>mgr Lucyna Matyka</w:t>
      </w:r>
      <w:r>
        <w:rPr>
          <w:sz w:val="24"/>
        </w:rPr>
        <w:br/>
        <w:t>Zastępca Wójta</w:t>
      </w:r>
    </w:p>
    <w:p w:rsidR="006D7454" w:rsidRDefault="006D7454" w:rsidP="006D7AB4">
      <w:pPr>
        <w:pStyle w:val="NormalnyWeb"/>
        <w:pBdr>
          <w:bottom w:val="single" w:sz="12" w:space="1" w:color="auto"/>
        </w:pBdr>
        <w:spacing w:before="0"/>
        <w:jc w:val="both"/>
        <w:rPr>
          <w:szCs w:val="24"/>
        </w:rPr>
      </w:pPr>
      <w:bookmarkStart w:id="0" w:name="_GoBack"/>
      <w:bookmarkEnd w:id="0"/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Sporządził:</w:t>
      </w:r>
      <w:r>
        <w:rPr>
          <w:szCs w:val="24"/>
        </w:rPr>
        <w:t xml:space="preserve"> </w:t>
      </w:r>
      <w:r w:rsidRPr="009874FF">
        <w:rPr>
          <w:i/>
          <w:szCs w:val="24"/>
        </w:rPr>
        <w:t>podinspektor</w:t>
      </w:r>
      <w:r>
        <w:rPr>
          <w:szCs w:val="24"/>
        </w:rPr>
        <w:t xml:space="preserve"> </w:t>
      </w:r>
      <w:r w:rsidRPr="009874FF">
        <w:rPr>
          <w:i/>
          <w:szCs w:val="24"/>
        </w:rPr>
        <w:t>Bartłomie</w:t>
      </w:r>
      <w:r w:rsidR="00F314E8">
        <w:rPr>
          <w:i/>
          <w:szCs w:val="24"/>
        </w:rPr>
        <w:t>j Paciorek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6CBD"/>
    <w:rsid w:val="002651D3"/>
    <w:rsid w:val="002B3792"/>
    <w:rsid w:val="003033A3"/>
    <w:rsid w:val="003846C5"/>
    <w:rsid w:val="003B419C"/>
    <w:rsid w:val="003E1259"/>
    <w:rsid w:val="00444BCC"/>
    <w:rsid w:val="005063E2"/>
    <w:rsid w:val="00540B9C"/>
    <w:rsid w:val="005F56E3"/>
    <w:rsid w:val="00626A1E"/>
    <w:rsid w:val="0064067E"/>
    <w:rsid w:val="006C353D"/>
    <w:rsid w:val="006D7454"/>
    <w:rsid w:val="006D7AB4"/>
    <w:rsid w:val="006E625D"/>
    <w:rsid w:val="007361A0"/>
    <w:rsid w:val="007534F9"/>
    <w:rsid w:val="007A7DEA"/>
    <w:rsid w:val="007E7F37"/>
    <w:rsid w:val="008B0A56"/>
    <w:rsid w:val="009874FF"/>
    <w:rsid w:val="00A31E14"/>
    <w:rsid w:val="00A51E7A"/>
    <w:rsid w:val="00AA7CED"/>
    <w:rsid w:val="00B2634B"/>
    <w:rsid w:val="00B64D99"/>
    <w:rsid w:val="00BE751F"/>
    <w:rsid w:val="00D940E2"/>
    <w:rsid w:val="00D97B32"/>
    <w:rsid w:val="00DB31CF"/>
    <w:rsid w:val="00DC4393"/>
    <w:rsid w:val="00F0306D"/>
    <w:rsid w:val="00F27BBB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b.paciorek</cp:lastModifiedBy>
  <cp:revision>4</cp:revision>
  <cp:lastPrinted>2024-02-02T07:27:00Z</cp:lastPrinted>
  <dcterms:created xsi:type="dcterms:W3CDTF">2024-02-01T15:06:00Z</dcterms:created>
  <dcterms:modified xsi:type="dcterms:W3CDTF">2024-02-02T07:27:00Z</dcterms:modified>
</cp:coreProperties>
</file>