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PL-I.6730.</w:t>
      </w:r>
      <w:r w:rsidR="008123BB">
        <w:rPr>
          <w:sz w:val="24"/>
          <w:szCs w:val="24"/>
        </w:rPr>
        <w:t>18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</w:t>
      </w:r>
      <w:r w:rsidR="00570477">
        <w:rPr>
          <w:sz w:val="24"/>
          <w:szCs w:val="24"/>
        </w:rPr>
        <w:t xml:space="preserve">                      </w:t>
      </w:r>
      <w:r w:rsidRPr="009B1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8123BB" w:rsidRPr="008123BB">
        <w:rPr>
          <w:sz w:val="24"/>
          <w:szCs w:val="24"/>
        </w:rPr>
        <w:t>Gorzyce, dnia 13 marca 2024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2358CC">
        <w:rPr>
          <w:szCs w:val="24"/>
        </w:rPr>
        <w:t xml:space="preserve">(tekst jedn. </w:t>
      </w:r>
      <w:r w:rsidR="002358CC">
        <w:rPr>
          <w:color w:val="000000"/>
          <w:szCs w:val="24"/>
          <w:shd w:val="clear" w:color="auto" w:fill="FFFFFF"/>
        </w:rPr>
        <w:t>Dz.U. z 202</w:t>
      </w:r>
      <w:r w:rsidR="00570477">
        <w:rPr>
          <w:color w:val="000000"/>
          <w:szCs w:val="24"/>
          <w:shd w:val="clear" w:color="auto" w:fill="FFFFFF"/>
        </w:rPr>
        <w:t>3</w:t>
      </w:r>
      <w:r w:rsidR="002358CC">
        <w:rPr>
          <w:color w:val="000000"/>
          <w:szCs w:val="24"/>
          <w:shd w:val="clear" w:color="auto" w:fill="FFFFFF"/>
        </w:rPr>
        <w:t xml:space="preserve"> r. poz. </w:t>
      </w:r>
      <w:r w:rsidR="00570477">
        <w:rPr>
          <w:color w:val="000000"/>
          <w:szCs w:val="24"/>
          <w:shd w:val="clear" w:color="auto" w:fill="FFFFFF"/>
        </w:rPr>
        <w:t>775</w:t>
      </w:r>
      <w:r w:rsidR="002358CC">
        <w:rPr>
          <w:color w:val="000000"/>
          <w:szCs w:val="24"/>
          <w:shd w:val="clear" w:color="auto" w:fill="FFFFFF"/>
        </w:rPr>
        <w:t xml:space="preserve"> </w:t>
      </w:r>
      <w:r w:rsidR="00781693">
        <w:rPr>
          <w:color w:val="000000"/>
          <w:szCs w:val="24"/>
          <w:shd w:val="clear" w:color="auto" w:fill="FFFFFF"/>
        </w:rPr>
        <w:br/>
      </w:r>
      <w:r w:rsidR="002358CC">
        <w:rPr>
          <w:color w:val="000000"/>
          <w:szCs w:val="24"/>
          <w:shd w:val="clear" w:color="auto" w:fill="FFFFFF"/>
        </w:rPr>
        <w:t xml:space="preserve">z </w:t>
      </w:r>
      <w:proofErr w:type="spellStart"/>
      <w:r w:rsidR="002358CC">
        <w:rPr>
          <w:color w:val="000000"/>
          <w:szCs w:val="24"/>
          <w:shd w:val="clear" w:color="auto" w:fill="FFFFFF"/>
        </w:rPr>
        <w:t>późn</w:t>
      </w:r>
      <w:proofErr w:type="spellEnd"/>
      <w:r w:rsidR="002358CC">
        <w:rPr>
          <w:color w:val="000000"/>
          <w:szCs w:val="24"/>
          <w:shd w:val="clear" w:color="auto" w:fill="FFFFFF"/>
        </w:rPr>
        <w:t>. zm.)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(tekst jedn. Dz.U. z 2023 r. poz. 977 </w:t>
      </w:r>
      <w:r w:rsidR="00DA2457">
        <w:br/>
      </w:r>
      <w:r>
        <w:t xml:space="preserve">z </w:t>
      </w:r>
      <w:proofErr w:type="spellStart"/>
      <w:r>
        <w:t>późn</w:t>
      </w:r>
      <w:proofErr w:type="spellEnd"/>
      <w:r>
        <w:t>. zm.)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8123BB" w:rsidRPr="00FC51BA" w:rsidRDefault="008123BB" w:rsidP="008123BB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>- że</w:t>
      </w:r>
      <w:r>
        <w:rPr>
          <w:szCs w:val="24"/>
        </w:rPr>
        <w:t xml:space="preserve"> na wniosek z dnia 27.02</w:t>
      </w:r>
      <w:r w:rsidRPr="00FC51BA">
        <w:rPr>
          <w:szCs w:val="24"/>
        </w:rPr>
        <w:t>.202</w:t>
      </w:r>
      <w:r>
        <w:rPr>
          <w:szCs w:val="24"/>
        </w:rPr>
        <w:t>4</w:t>
      </w:r>
      <w:r w:rsidRPr="00FC51BA">
        <w:rPr>
          <w:szCs w:val="24"/>
        </w:rPr>
        <w:t xml:space="preserve"> roku złożony przez  </w:t>
      </w:r>
      <w:r>
        <w:rPr>
          <w:szCs w:val="24"/>
        </w:rPr>
        <w:t xml:space="preserve">PCWO ENERGY PROJEKT </w:t>
      </w:r>
      <w:r>
        <w:rPr>
          <w:szCs w:val="24"/>
        </w:rPr>
        <w:br/>
        <w:t>Sp. z o.o. Warszawa ul. Emilii Plater 53, 00-113 Warszawa reprezentowanej przez Prezesa Zarządu Panią Małgorzatę Witecką</w:t>
      </w:r>
    </w:p>
    <w:p w:rsidR="008123BB" w:rsidRDefault="008123BB" w:rsidP="008123BB">
      <w:pPr>
        <w:spacing w:line="276" w:lineRule="auto"/>
        <w:ind w:left="284"/>
        <w:jc w:val="both"/>
        <w:rPr>
          <w:sz w:val="24"/>
          <w:szCs w:val="24"/>
        </w:rPr>
      </w:pPr>
      <w:r w:rsidRPr="00FC51BA">
        <w:rPr>
          <w:sz w:val="24"/>
          <w:szCs w:val="24"/>
        </w:rPr>
        <w:t>- zostało wszczęte postępowanie administracyjne w sprawie ustalenia warunków zabudowy dla inwestycji polegającej na</w:t>
      </w:r>
      <w:r>
        <w:rPr>
          <w:sz w:val="24"/>
          <w:szCs w:val="24"/>
        </w:rPr>
        <w:t xml:space="preserve"> </w:t>
      </w:r>
      <w:r w:rsidRPr="00261701">
        <w:rPr>
          <w:i/>
          <w:sz w:val="24"/>
          <w:szCs w:val="24"/>
        </w:rPr>
        <w:t>budowie</w:t>
      </w:r>
      <w:r w:rsidRPr="00FC51BA">
        <w:rPr>
          <w:i/>
          <w:sz w:val="24"/>
          <w:szCs w:val="24"/>
        </w:rPr>
        <w:t xml:space="preserve"> </w:t>
      </w:r>
      <w:r w:rsidRPr="00261701">
        <w:rPr>
          <w:i/>
          <w:sz w:val="24"/>
          <w:szCs w:val="24"/>
        </w:rPr>
        <w:t>farmy fotowoltaicznej zlokalizowanej na działkach numer 718, 719, 720, 721, 722, 723, 736 w obrębie Motycze Poduchowne, Gmina Gorzyce</w:t>
      </w:r>
      <w:r>
        <w:rPr>
          <w:i/>
          <w:sz w:val="24"/>
          <w:szCs w:val="24"/>
        </w:rPr>
        <w:t>.</w:t>
      </w:r>
    </w:p>
    <w:p w:rsidR="00EC194A" w:rsidRDefault="00EC194A" w:rsidP="00EC194A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6E625D" w:rsidRDefault="001E6C3F" w:rsidP="00DA2457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1E6C3F" w:rsidRDefault="001E6C3F" w:rsidP="00DA2457">
      <w:pPr>
        <w:pStyle w:val="NormalnyWeb"/>
        <w:spacing w:before="0" w:line="276" w:lineRule="auto"/>
        <w:ind w:left="284" w:hanging="284"/>
        <w:jc w:val="both"/>
        <w:rPr>
          <w:bCs/>
        </w:rPr>
      </w:pP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  <w:bookmarkStart w:id="0" w:name="_GoBack"/>
      <w:bookmarkEnd w:id="0"/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263639" w:rsidRPr="00263639" w:rsidRDefault="00263639" w:rsidP="00263639">
      <w:pPr>
        <w:pStyle w:val="Tekstpodstawowy"/>
        <w:spacing w:after="0"/>
        <w:ind w:left="5670"/>
        <w:jc w:val="center"/>
        <w:rPr>
          <w:sz w:val="24"/>
        </w:rPr>
      </w:pPr>
      <w:r w:rsidRPr="00263639">
        <w:rPr>
          <w:sz w:val="24"/>
        </w:rPr>
        <w:t>Wójt</w:t>
      </w:r>
    </w:p>
    <w:p w:rsidR="00EC194A" w:rsidRPr="00263639" w:rsidRDefault="00CE46CD" w:rsidP="00263639">
      <w:pPr>
        <w:pStyle w:val="Tekstpodstawowy"/>
        <w:spacing w:after="0"/>
        <w:ind w:left="5670"/>
        <w:jc w:val="center"/>
        <w:rPr>
          <w:sz w:val="24"/>
        </w:rPr>
      </w:pPr>
      <w:r>
        <w:rPr>
          <w:sz w:val="24"/>
        </w:rPr>
        <w:t>m</w:t>
      </w:r>
      <w:r w:rsidR="00263639" w:rsidRPr="00263639">
        <w:rPr>
          <w:sz w:val="24"/>
        </w:rPr>
        <w:t xml:space="preserve">gr Leszek </w:t>
      </w:r>
      <w:proofErr w:type="spellStart"/>
      <w:r w:rsidR="00263639" w:rsidRPr="00263639">
        <w:rPr>
          <w:sz w:val="24"/>
        </w:rPr>
        <w:t>Surdy</w:t>
      </w:r>
      <w:proofErr w:type="spellEnd"/>
    </w:p>
    <w:p w:rsidR="00570477" w:rsidRDefault="00570477" w:rsidP="002358CC">
      <w:pPr>
        <w:pStyle w:val="Tekstpodstawowy"/>
        <w:spacing w:after="0"/>
        <w:rPr>
          <w:sz w:val="22"/>
          <w:szCs w:val="22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8123BB" w:rsidRPr="002358CC" w:rsidRDefault="008123BB" w:rsidP="008123BB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Sporządziła: młodszy referent Iga Kuźmicka tel. 15 8362 075 w.12</w:t>
      </w:r>
      <w:r w:rsidRPr="00E21098">
        <w:rPr>
          <w:i/>
          <w:sz w:val="22"/>
          <w:szCs w:val="22"/>
        </w:rPr>
        <w:t xml:space="preserve"> </w:t>
      </w:r>
    </w:p>
    <w:p w:rsidR="00184D96" w:rsidRPr="002358CC" w:rsidRDefault="00184D96" w:rsidP="008123BB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84D96"/>
    <w:rsid w:val="0019271E"/>
    <w:rsid w:val="00195E0C"/>
    <w:rsid w:val="001E6C3F"/>
    <w:rsid w:val="002358CC"/>
    <w:rsid w:val="00263639"/>
    <w:rsid w:val="002737CD"/>
    <w:rsid w:val="00324F47"/>
    <w:rsid w:val="00365F39"/>
    <w:rsid w:val="0042289B"/>
    <w:rsid w:val="0042770E"/>
    <w:rsid w:val="004363B2"/>
    <w:rsid w:val="004E3D9B"/>
    <w:rsid w:val="00524732"/>
    <w:rsid w:val="00570477"/>
    <w:rsid w:val="005E28A0"/>
    <w:rsid w:val="006E625D"/>
    <w:rsid w:val="00781693"/>
    <w:rsid w:val="007E528A"/>
    <w:rsid w:val="008123BB"/>
    <w:rsid w:val="009D2B7C"/>
    <w:rsid w:val="00A65022"/>
    <w:rsid w:val="00A75B2F"/>
    <w:rsid w:val="00A926EE"/>
    <w:rsid w:val="00AB5159"/>
    <w:rsid w:val="00AC31D9"/>
    <w:rsid w:val="00C30581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65CF2"/>
    <w:rsid w:val="00EC194A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5</cp:revision>
  <cp:lastPrinted>2024-03-13T13:01:00Z</cp:lastPrinted>
  <dcterms:created xsi:type="dcterms:W3CDTF">2024-03-13T12:58:00Z</dcterms:created>
  <dcterms:modified xsi:type="dcterms:W3CDTF">2024-03-13T13:27:00Z</dcterms:modified>
</cp:coreProperties>
</file>