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11E1AF80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F5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6B198669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CE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F5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6264D3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E3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lutego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F30377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F30377">
        <w:rPr>
          <w:rFonts w:ascii="Times New Roman" w:hAnsi="Times New Roman" w:cs="Times New Roman"/>
        </w:rPr>
        <w:t>§</w:t>
      </w:r>
      <w:r w:rsidR="0064263C" w:rsidRPr="00F30377">
        <w:rPr>
          <w:rFonts w:ascii="Times New Roman" w:hAnsi="Times New Roman" w:cs="Times New Roman"/>
        </w:rPr>
        <w:t>1</w:t>
      </w:r>
    </w:p>
    <w:p w14:paraId="1E4449E8" w14:textId="31D69887" w:rsidR="004E3B86" w:rsidRPr="00F30377" w:rsidRDefault="004E3B86" w:rsidP="004E3B86">
      <w:pPr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992"/>
        <w:gridCol w:w="886"/>
        <w:gridCol w:w="5022"/>
        <w:gridCol w:w="1432"/>
      </w:tblGrid>
      <w:tr w:rsidR="00F5354B" w:rsidRPr="00F30377" w14:paraId="49E344F2" w14:textId="77777777" w:rsidTr="00F5354B">
        <w:trPr>
          <w:trHeight w:val="278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7B6D906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354A5B5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14:paraId="009E3BC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14:paraId="5167CC6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48" w:type="dxa"/>
            <w:shd w:val="clear" w:color="000000" w:fill="FFFFFF"/>
            <w:vAlign w:val="center"/>
            <w:hideMark/>
          </w:tcPr>
          <w:p w14:paraId="1618A0F3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F5354B" w:rsidRPr="00F30377" w14:paraId="0E40CECC" w14:textId="77777777" w:rsidTr="00F5354B">
        <w:trPr>
          <w:trHeight w:val="278"/>
        </w:trPr>
        <w:tc>
          <w:tcPr>
            <w:tcW w:w="914" w:type="dxa"/>
            <w:shd w:val="clear" w:color="000000" w:fill="C0C0C0"/>
            <w:vAlign w:val="center"/>
            <w:hideMark/>
          </w:tcPr>
          <w:p w14:paraId="2ED8DA5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14:paraId="503E3BE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shd w:val="clear" w:color="000000" w:fill="C0C0C0"/>
            <w:vAlign w:val="center"/>
            <w:hideMark/>
          </w:tcPr>
          <w:p w14:paraId="7E8D4BD5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shd w:val="clear" w:color="000000" w:fill="C0C0C0"/>
            <w:vAlign w:val="center"/>
            <w:hideMark/>
          </w:tcPr>
          <w:p w14:paraId="0DA323B1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448" w:type="dxa"/>
            <w:shd w:val="clear" w:color="000000" w:fill="C0C0C0"/>
            <w:vAlign w:val="center"/>
            <w:hideMark/>
          </w:tcPr>
          <w:p w14:paraId="469CF3C6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16,00</w:t>
            </w:r>
          </w:p>
        </w:tc>
      </w:tr>
      <w:tr w:rsidR="00F5354B" w:rsidRPr="00F30377" w14:paraId="10105BBB" w14:textId="77777777" w:rsidTr="00F5354B">
        <w:trPr>
          <w:trHeight w:val="278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674A0FB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1F4AEF9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781" w:type="dxa"/>
            <w:shd w:val="clear" w:color="000000" w:fill="D3D3D3"/>
            <w:vAlign w:val="center"/>
            <w:hideMark/>
          </w:tcPr>
          <w:p w14:paraId="18D698ED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shd w:val="clear" w:color="000000" w:fill="D3D3D3"/>
            <w:vAlign w:val="center"/>
            <w:hideMark/>
          </w:tcPr>
          <w:p w14:paraId="7BB5757D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48" w:type="dxa"/>
            <w:shd w:val="clear" w:color="000000" w:fill="D3D3D3"/>
            <w:vAlign w:val="center"/>
            <w:hideMark/>
          </w:tcPr>
          <w:p w14:paraId="7B6941DB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16,00</w:t>
            </w:r>
          </w:p>
        </w:tc>
      </w:tr>
      <w:tr w:rsidR="00F5354B" w:rsidRPr="00F30377" w14:paraId="308AE4F7" w14:textId="77777777" w:rsidTr="00F5354B">
        <w:trPr>
          <w:trHeight w:val="1245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5E9BE16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1D244AA0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14:paraId="144F93CD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14:paraId="4BE5D160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 środki z Funduszu Pomocy - Nadanie numeru PESEL)</w:t>
            </w:r>
          </w:p>
        </w:tc>
        <w:tc>
          <w:tcPr>
            <w:tcW w:w="1448" w:type="dxa"/>
            <w:shd w:val="clear" w:color="000000" w:fill="FFFFFF"/>
            <w:vAlign w:val="center"/>
            <w:hideMark/>
          </w:tcPr>
          <w:p w14:paraId="4A9E28AA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16,00</w:t>
            </w:r>
          </w:p>
        </w:tc>
      </w:tr>
      <w:tr w:rsidR="00F5354B" w:rsidRPr="00F30377" w14:paraId="576D9D91" w14:textId="77777777" w:rsidTr="00F5354B">
        <w:trPr>
          <w:trHeight w:val="278"/>
        </w:trPr>
        <w:tc>
          <w:tcPr>
            <w:tcW w:w="914" w:type="dxa"/>
            <w:shd w:val="clear" w:color="000000" w:fill="C0C0C0"/>
            <w:vAlign w:val="center"/>
            <w:hideMark/>
          </w:tcPr>
          <w:p w14:paraId="5B7E9E1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14:paraId="2383A15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shd w:val="clear" w:color="000000" w:fill="C0C0C0"/>
            <w:vAlign w:val="center"/>
            <w:hideMark/>
          </w:tcPr>
          <w:p w14:paraId="0BD136F0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shd w:val="clear" w:color="000000" w:fill="C0C0C0"/>
            <w:vAlign w:val="center"/>
            <w:hideMark/>
          </w:tcPr>
          <w:p w14:paraId="74354EBB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448" w:type="dxa"/>
            <w:shd w:val="clear" w:color="000000" w:fill="C0C0C0"/>
            <w:vAlign w:val="center"/>
            <w:hideMark/>
          </w:tcPr>
          <w:p w14:paraId="3C1A48F4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5 674,00</w:t>
            </w:r>
          </w:p>
        </w:tc>
      </w:tr>
      <w:tr w:rsidR="00F5354B" w:rsidRPr="00F30377" w14:paraId="02705D1F" w14:textId="77777777" w:rsidTr="00F5354B">
        <w:trPr>
          <w:trHeight w:val="278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2342B73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517B964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781" w:type="dxa"/>
            <w:shd w:val="clear" w:color="000000" w:fill="D3D3D3"/>
            <w:vAlign w:val="center"/>
            <w:hideMark/>
          </w:tcPr>
          <w:p w14:paraId="0D408E0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shd w:val="clear" w:color="000000" w:fill="D3D3D3"/>
            <w:vAlign w:val="center"/>
            <w:hideMark/>
          </w:tcPr>
          <w:p w14:paraId="0094E4BB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448" w:type="dxa"/>
            <w:shd w:val="clear" w:color="000000" w:fill="D3D3D3"/>
            <w:vAlign w:val="center"/>
            <w:hideMark/>
          </w:tcPr>
          <w:p w14:paraId="6B179307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5 674,00</w:t>
            </w:r>
          </w:p>
        </w:tc>
      </w:tr>
      <w:tr w:rsidR="00F5354B" w:rsidRPr="00F30377" w14:paraId="350B67DF" w14:textId="77777777" w:rsidTr="00F5354B">
        <w:trPr>
          <w:trHeight w:val="1890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2BB12AB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46C111D1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14:paraId="77D54D2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14:paraId="4CFD9CEC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państwa)</w:t>
            </w:r>
          </w:p>
        </w:tc>
        <w:tc>
          <w:tcPr>
            <w:tcW w:w="1448" w:type="dxa"/>
            <w:shd w:val="clear" w:color="000000" w:fill="FFFFFF"/>
            <w:vAlign w:val="center"/>
            <w:hideMark/>
          </w:tcPr>
          <w:p w14:paraId="3879D5CA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5 674,00</w:t>
            </w:r>
          </w:p>
        </w:tc>
      </w:tr>
    </w:tbl>
    <w:p w14:paraId="6F25B1C6" w14:textId="77777777" w:rsidR="00CE19DF" w:rsidRPr="00F30377" w:rsidRDefault="00CE19DF" w:rsidP="00083946">
      <w:pPr>
        <w:jc w:val="center"/>
        <w:rPr>
          <w:rFonts w:ascii="Times New Roman" w:hAnsi="Times New Roman" w:cs="Times New Roman"/>
        </w:rPr>
      </w:pPr>
    </w:p>
    <w:p w14:paraId="5C5B43D9" w14:textId="3D1D8CA9" w:rsidR="004E3B86" w:rsidRPr="00F30377" w:rsidRDefault="004E3B86" w:rsidP="00083946">
      <w:pPr>
        <w:jc w:val="center"/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>§</w:t>
      </w:r>
      <w:r w:rsidR="00F5354B" w:rsidRPr="00F30377">
        <w:rPr>
          <w:rFonts w:ascii="Times New Roman" w:hAnsi="Times New Roman" w:cs="Times New Roman"/>
        </w:rPr>
        <w:t>2</w:t>
      </w:r>
    </w:p>
    <w:bookmarkEnd w:id="0"/>
    <w:p w14:paraId="595BB53B" w14:textId="520E10DC" w:rsidR="004E3EA1" w:rsidRPr="00F30377" w:rsidRDefault="004E3EA1" w:rsidP="004E3EA1">
      <w:pPr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>Zwiększa  się plan wydatków budżetowych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185"/>
        <w:gridCol w:w="1417"/>
      </w:tblGrid>
      <w:tr w:rsidR="00F5354B" w:rsidRPr="00F30377" w14:paraId="2DEB6610" w14:textId="77777777" w:rsidTr="00F5354B">
        <w:trPr>
          <w:trHeight w:val="304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02A4907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714031F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6CA8357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185" w:type="dxa"/>
            <w:shd w:val="clear" w:color="000000" w:fill="FFFFFF"/>
            <w:vAlign w:val="center"/>
            <w:hideMark/>
          </w:tcPr>
          <w:p w14:paraId="621D6CF5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DE9D05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F5354B" w:rsidRPr="00F30377" w14:paraId="40356283" w14:textId="77777777" w:rsidTr="00F5354B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3AB74B5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94" w:type="dxa"/>
            <w:shd w:val="clear" w:color="000000" w:fill="C0C0C0"/>
            <w:hideMark/>
          </w:tcPr>
          <w:p w14:paraId="24D1B55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1C26FD63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1ED38194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31ED09A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12 000,00</w:t>
            </w:r>
          </w:p>
        </w:tc>
      </w:tr>
      <w:tr w:rsidR="00F5354B" w:rsidRPr="00F30377" w14:paraId="6B2B68A6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B1108C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378A247D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9A6AEB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1A89A47C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D77E225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</w:tr>
      <w:tr w:rsidR="00F5354B" w:rsidRPr="00F30377" w14:paraId="4BB697D5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B5AA5E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F9AB96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DC85AD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1A51FEEA" w14:textId="350548D5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  <w:r w:rsidRPr="00F303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 „Przebudowa drogi gminnej 100119R ( ul. Działkowców w Gorzycach w zakresie poprawy bezpieczeństwa na przejęciach dla pieszych”))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6AD26CE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</w:tr>
      <w:tr w:rsidR="00F5354B" w:rsidRPr="00F30377" w14:paraId="4B83A283" w14:textId="77777777" w:rsidTr="00F5354B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36EBAEE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4" w:type="dxa"/>
            <w:shd w:val="clear" w:color="000000" w:fill="C0C0C0"/>
            <w:hideMark/>
          </w:tcPr>
          <w:p w14:paraId="0AA1BCA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79CFC36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32888470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A4D88BE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12 016,00</w:t>
            </w:r>
          </w:p>
        </w:tc>
      </w:tr>
      <w:tr w:rsidR="00F5354B" w:rsidRPr="00F30377" w14:paraId="02FCE5A2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3FE4BF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1DB5FEE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A01B80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5EFD5D33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417" w:type="dxa"/>
            <w:shd w:val="clear" w:color="000000" w:fill="D3D3D3"/>
            <w:hideMark/>
          </w:tcPr>
          <w:p w14:paraId="38ED4F03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</w:tr>
      <w:tr w:rsidR="00F5354B" w:rsidRPr="00F30377" w14:paraId="58301E85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B022C87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D73051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0984B15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0D852FC9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86EC9D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</w:tr>
      <w:tr w:rsidR="00F5354B" w:rsidRPr="00F30377" w14:paraId="50B1314D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90FCC3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E19B257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3ADBB070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190C83D8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17" w:type="dxa"/>
            <w:shd w:val="clear" w:color="000000" w:fill="D3D3D3"/>
            <w:hideMark/>
          </w:tcPr>
          <w:p w14:paraId="102AB011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16,00</w:t>
            </w:r>
          </w:p>
        </w:tc>
      </w:tr>
      <w:tr w:rsidR="00F5354B" w:rsidRPr="00F30377" w14:paraId="6D63E2F3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8BD287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BC75B97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A118653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4D5AE928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i uposażenia wypłacane w związku z pomocą obywatelom Ukrainy  ( środki z Funduszu Pomocy - Nadanie numeru PESEL)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AF768E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16,00</w:t>
            </w:r>
          </w:p>
        </w:tc>
      </w:tr>
      <w:tr w:rsidR="00F5354B" w:rsidRPr="00F30377" w14:paraId="0434FDF0" w14:textId="77777777" w:rsidTr="00F5354B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2C067B6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hideMark/>
          </w:tcPr>
          <w:p w14:paraId="0FB9642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5644136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0CA9D541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417" w:type="dxa"/>
            <w:shd w:val="clear" w:color="000000" w:fill="C0C0C0"/>
            <w:hideMark/>
          </w:tcPr>
          <w:p w14:paraId="6A66C8DF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7 474,00</w:t>
            </w:r>
          </w:p>
        </w:tc>
      </w:tr>
      <w:tr w:rsidR="00F5354B" w:rsidRPr="00F30377" w14:paraId="7C78BCF3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FFE9B61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59BC51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23E59A2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3A5812AD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5FD15362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4 802,00</w:t>
            </w:r>
          </w:p>
        </w:tc>
      </w:tr>
      <w:tr w:rsidR="00F5354B" w:rsidRPr="00F30377" w14:paraId="6ADA2463" w14:textId="77777777" w:rsidTr="00F5354B">
        <w:trPr>
          <w:trHeight w:val="180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EF5BB20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7418966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E4F278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6DACBA76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 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państwa -  Zespół Szkolno -Przedszkolny w Trześni - 1847,00 zł) 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7A3F46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1 847,00</w:t>
            </w:r>
          </w:p>
        </w:tc>
      </w:tr>
      <w:tr w:rsidR="00F5354B" w:rsidRPr="00F30377" w14:paraId="55EA4A9F" w14:textId="77777777" w:rsidTr="00F5354B">
        <w:trPr>
          <w:trHeight w:val="19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DB2E080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625B7620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9CF8B7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5A26D010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państwa -  (Zespół Szkolno -Przedszkolny w Trześni - 1000,00 zł; Szkoła Podstawowa Nr 1 w Gorzycach - 1200,00 )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08E29C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2 200,00</w:t>
            </w:r>
          </w:p>
        </w:tc>
      </w:tr>
      <w:tr w:rsidR="00F5354B" w:rsidRPr="00F30377" w14:paraId="49BBA4A6" w14:textId="77777777" w:rsidTr="00F5354B">
        <w:trPr>
          <w:trHeight w:val="19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83D885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BA4052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E66DF65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3B94F5F1" w14:textId="08DAF106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F303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 - (Zespół Szkolno -Przedszkolny w Trześni - 300,00 zł; Szkoła Podstawowa Nr 1 w Gorzycach -455,00 zł.)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ABE6A1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755,00</w:t>
            </w:r>
          </w:p>
        </w:tc>
      </w:tr>
      <w:tr w:rsidR="00F5354B" w:rsidRPr="00F30377" w14:paraId="3E3232B4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EA85F4D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5C5CF57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542F1E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244668C2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417" w:type="dxa"/>
            <w:shd w:val="clear" w:color="000000" w:fill="D3D3D3"/>
            <w:hideMark/>
          </w:tcPr>
          <w:p w14:paraId="3C2DA57B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872,00</w:t>
            </w:r>
          </w:p>
        </w:tc>
      </w:tr>
      <w:tr w:rsidR="00F5354B" w:rsidRPr="00F30377" w14:paraId="77B53846" w14:textId="77777777" w:rsidTr="00F5354B">
        <w:trPr>
          <w:trHeight w:val="184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6D0071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5AE010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F6A88C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450DA085" w14:textId="6236FFB8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F303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 - Zespół Szkolno -Przedszkolny w Trześni - 872,00 zł)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D3D593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872,00</w:t>
            </w:r>
          </w:p>
        </w:tc>
      </w:tr>
      <w:tr w:rsidR="00F5354B" w:rsidRPr="00F30377" w14:paraId="7AFA9D37" w14:textId="77777777" w:rsidTr="00F5354B">
        <w:trPr>
          <w:trHeight w:val="59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E3CC76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CBA522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80149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12EF2BC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7C6FBB12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568A7CF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</w:tr>
      <w:tr w:rsidR="00F5354B" w:rsidRPr="00F30377" w14:paraId="12F2C9B5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B6E523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25434E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37DB18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081018FB" w14:textId="1E98B4A4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( Zespół Szkolno -Przedszkolny w Sokolnikach </w:t>
            </w:r>
            <w:r w:rsidRPr="00F303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1800,00 zł)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9B0A9B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</w:tr>
      <w:tr w:rsidR="00F5354B" w:rsidRPr="00F30377" w14:paraId="0DB2042A" w14:textId="77777777" w:rsidTr="00F5354B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0730DFB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4" w:type="dxa"/>
            <w:shd w:val="clear" w:color="000000" w:fill="C0C0C0"/>
            <w:hideMark/>
          </w:tcPr>
          <w:p w14:paraId="7903942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19583F4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697FE11A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69EB94A2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3 500,00</w:t>
            </w:r>
          </w:p>
        </w:tc>
      </w:tr>
      <w:tr w:rsidR="00F5354B" w:rsidRPr="00F30377" w14:paraId="2C5E2191" w14:textId="77777777" w:rsidTr="00F5354B">
        <w:trPr>
          <w:trHeight w:val="42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15675A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CEC82E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867903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48149CB8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59CD19A8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</w:tr>
      <w:tr w:rsidR="00F5354B" w:rsidRPr="00F30377" w14:paraId="30ACFCC4" w14:textId="77777777" w:rsidTr="00F5354B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23A81D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99481A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13ECE5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017FB8CE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E16359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</w:tr>
    </w:tbl>
    <w:p w14:paraId="13483473" w14:textId="77777777" w:rsidR="004E3EA1" w:rsidRPr="00F30377" w:rsidRDefault="004E3EA1" w:rsidP="00223CC0">
      <w:pPr>
        <w:jc w:val="center"/>
        <w:rPr>
          <w:rFonts w:ascii="Times New Roman" w:hAnsi="Times New Roman" w:cs="Times New Roman"/>
        </w:rPr>
      </w:pPr>
    </w:p>
    <w:p w14:paraId="169A9072" w14:textId="0EFB691D" w:rsidR="004E3EA1" w:rsidRPr="00F30377" w:rsidRDefault="004E3EA1" w:rsidP="00223CC0">
      <w:pPr>
        <w:jc w:val="center"/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>§</w:t>
      </w:r>
      <w:r w:rsidR="00F5354B" w:rsidRPr="00F30377">
        <w:rPr>
          <w:rFonts w:ascii="Times New Roman" w:hAnsi="Times New Roman" w:cs="Times New Roman"/>
        </w:rPr>
        <w:t>3</w:t>
      </w:r>
    </w:p>
    <w:p w14:paraId="137A0639" w14:textId="73919DF2" w:rsidR="00E95269" w:rsidRPr="00F30377" w:rsidRDefault="00E95269" w:rsidP="00E95269">
      <w:pPr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>Zmniejsza  się plan wydatków budżetowych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185"/>
        <w:gridCol w:w="1417"/>
      </w:tblGrid>
      <w:tr w:rsidR="00F5354B" w:rsidRPr="00F30377" w14:paraId="24D51F58" w14:textId="77777777" w:rsidTr="00F5354B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A37540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37A0118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2CE02E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185" w:type="dxa"/>
            <w:shd w:val="clear" w:color="000000" w:fill="FFFFFF"/>
            <w:vAlign w:val="center"/>
            <w:hideMark/>
          </w:tcPr>
          <w:p w14:paraId="0451FFA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C8A7A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F5354B" w:rsidRPr="00F30377" w14:paraId="1F6538B0" w14:textId="77777777" w:rsidTr="00F5354B">
        <w:trPr>
          <w:trHeight w:val="225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1F202CB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94" w:type="dxa"/>
            <w:shd w:val="clear" w:color="000000" w:fill="C0C0C0"/>
            <w:hideMark/>
          </w:tcPr>
          <w:p w14:paraId="30612A3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1A9DA533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2CD75CDC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417" w:type="dxa"/>
            <w:shd w:val="clear" w:color="000000" w:fill="C0C0C0"/>
            <w:hideMark/>
          </w:tcPr>
          <w:p w14:paraId="5D123AC3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-12 000,00</w:t>
            </w:r>
          </w:p>
        </w:tc>
      </w:tr>
      <w:tr w:rsidR="00F5354B" w:rsidRPr="00F30377" w14:paraId="6DD1D05E" w14:textId="77777777" w:rsidTr="00F5354B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93C765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F95404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BD08923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1A29E25A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53DD59FB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-12 000,00</w:t>
            </w:r>
          </w:p>
        </w:tc>
      </w:tr>
      <w:tr w:rsidR="00F5354B" w:rsidRPr="00F30377" w14:paraId="04E65DCB" w14:textId="77777777" w:rsidTr="00F5354B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5338C5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59C293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2E7137B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45E314FF" w14:textId="1C65607D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  <w:r w:rsidRPr="00F303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(Przebudowa drogi gminnej nr 100146R (odcinek ul. Furmańskiej od drogi powiatowej nr 1090R do ul. Zwierzynieckiej))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A96722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-12 000,00</w:t>
            </w:r>
          </w:p>
        </w:tc>
      </w:tr>
      <w:tr w:rsidR="00F5354B" w:rsidRPr="00F30377" w14:paraId="2124F345" w14:textId="77777777" w:rsidTr="00F5354B">
        <w:trPr>
          <w:trHeight w:val="225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14A8F171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4" w:type="dxa"/>
            <w:shd w:val="clear" w:color="000000" w:fill="C0C0C0"/>
            <w:hideMark/>
          </w:tcPr>
          <w:p w14:paraId="3043347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1D40D72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5B8BD5A7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1E904E9F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-12 000,00</w:t>
            </w:r>
          </w:p>
        </w:tc>
      </w:tr>
      <w:tr w:rsidR="00F5354B" w:rsidRPr="00F30377" w14:paraId="1F40B466" w14:textId="77777777" w:rsidTr="00F5354B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19558D0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97CE69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7A85168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1F47CF23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0E228B7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-12 000,00</w:t>
            </w:r>
          </w:p>
        </w:tc>
      </w:tr>
      <w:tr w:rsidR="00F5354B" w:rsidRPr="00F30377" w14:paraId="0F5818D1" w14:textId="77777777" w:rsidTr="00F5354B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0555E3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60BF717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412ED0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651CA7F8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64C14B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-12 000,00</w:t>
            </w:r>
          </w:p>
        </w:tc>
      </w:tr>
      <w:tr w:rsidR="00F5354B" w:rsidRPr="00F30377" w14:paraId="6BAEC62B" w14:textId="77777777" w:rsidTr="00F5354B">
        <w:trPr>
          <w:trHeight w:val="225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41BCB0BD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hideMark/>
          </w:tcPr>
          <w:p w14:paraId="7ED51FF1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5137663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55597458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417" w:type="dxa"/>
            <w:shd w:val="clear" w:color="000000" w:fill="C0C0C0"/>
            <w:hideMark/>
          </w:tcPr>
          <w:p w14:paraId="63D1336D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-1 800,00</w:t>
            </w:r>
          </w:p>
        </w:tc>
      </w:tr>
      <w:tr w:rsidR="00F5354B" w:rsidRPr="00F30377" w14:paraId="2353799F" w14:textId="77777777" w:rsidTr="00F5354B">
        <w:trPr>
          <w:trHeight w:val="90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AF55D3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220557D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80149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208165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4B4EFBA0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3017FD0C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-1 800,00</w:t>
            </w:r>
          </w:p>
        </w:tc>
      </w:tr>
      <w:tr w:rsidR="00F5354B" w:rsidRPr="00F30377" w14:paraId="157C47BF" w14:textId="77777777" w:rsidTr="00F5354B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46D8E7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9FE8269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3DDA53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69177210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( Zespół Szkolno -Przedszkolny w Sokolnikach - 200,00 zł)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7FB62A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F5354B" w:rsidRPr="00F30377" w14:paraId="527D6F43" w14:textId="77777777" w:rsidTr="00F5354B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BD91FB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3A355B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C1C7FAA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0C5A4DFD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( Zespół Szkolno -Przedszkolny w Sokolnikach - 1600,00 zł)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6EA358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-1 600,00</w:t>
            </w:r>
          </w:p>
        </w:tc>
      </w:tr>
      <w:tr w:rsidR="00F5354B" w:rsidRPr="00F30377" w14:paraId="7CE92F20" w14:textId="77777777" w:rsidTr="00F5354B">
        <w:trPr>
          <w:trHeight w:val="225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312246C4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4" w:type="dxa"/>
            <w:shd w:val="clear" w:color="000000" w:fill="C0C0C0"/>
            <w:hideMark/>
          </w:tcPr>
          <w:p w14:paraId="0B01967D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56F6DF3F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C0C0C0"/>
            <w:hideMark/>
          </w:tcPr>
          <w:p w14:paraId="57DF69AC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0E5DA01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-3 500,00</w:t>
            </w:r>
          </w:p>
        </w:tc>
      </w:tr>
      <w:tr w:rsidR="00F5354B" w:rsidRPr="00F30377" w14:paraId="2CB5405D" w14:textId="77777777" w:rsidTr="00F5354B">
        <w:trPr>
          <w:trHeight w:val="45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8C1EBDE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2826642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3F99DE2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85" w:type="dxa"/>
            <w:shd w:val="clear" w:color="000000" w:fill="D3D3D3"/>
            <w:hideMark/>
          </w:tcPr>
          <w:p w14:paraId="0CED22EB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00613830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-3 500,00</w:t>
            </w:r>
          </w:p>
        </w:tc>
      </w:tr>
      <w:tr w:rsidR="00F5354B" w:rsidRPr="00F30377" w14:paraId="7EF2290C" w14:textId="77777777" w:rsidTr="00F5354B">
        <w:trPr>
          <w:trHeight w:val="225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072E8B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35737F6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40A8CAC" w14:textId="77777777" w:rsidR="00F5354B" w:rsidRPr="00F5354B" w:rsidRDefault="00F5354B" w:rsidP="00F5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185" w:type="dxa"/>
            <w:shd w:val="clear" w:color="000000" w:fill="FFFFFF"/>
            <w:hideMark/>
          </w:tcPr>
          <w:p w14:paraId="73C34DB7" w14:textId="77777777" w:rsidR="00F5354B" w:rsidRPr="00F5354B" w:rsidRDefault="00F5354B" w:rsidP="00F5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6895E44" w14:textId="77777777" w:rsidR="00F5354B" w:rsidRPr="00F5354B" w:rsidRDefault="00F5354B" w:rsidP="00F5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-3 500,00</w:t>
            </w:r>
          </w:p>
        </w:tc>
      </w:tr>
    </w:tbl>
    <w:p w14:paraId="59831C1B" w14:textId="77777777" w:rsidR="006915B6" w:rsidRPr="00F30377" w:rsidRDefault="006915B6" w:rsidP="00E95269">
      <w:pPr>
        <w:jc w:val="center"/>
        <w:rPr>
          <w:rFonts w:ascii="Times New Roman" w:hAnsi="Times New Roman" w:cs="Times New Roman"/>
        </w:rPr>
      </w:pPr>
    </w:p>
    <w:p w14:paraId="414C2D4A" w14:textId="5E55D589" w:rsidR="00E95269" w:rsidRPr="00F30377" w:rsidRDefault="00E95269" w:rsidP="00E95269">
      <w:pPr>
        <w:jc w:val="center"/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>§</w:t>
      </w:r>
      <w:r w:rsidR="00F5354B" w:rsidRPr="00F30377">
        <w:rPr>
          <w:rFonts w:ascii="Times New Roman" w:hAnsi="Times New Roman" w:cs="Times New Roman"/>
        </w:rPr>
        <w:t>4</w:t>
      </w:r>
    </w:p>
    <w:p w14:paraId="41262D9B" w14:textId="3A9E375E" w:rsidR="00CD6BFB" w:rsidRPr="00F30377" w:rsidRDefault="00E21F07">
      <w:pPr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>Zarządzenie wchodzi w życie z dniem podpisania.</w:t>
      </w:r>
      <w:r w:rsidRPr="00F30377">
        <w:rPr>
          <w:rFonts w:ascii="Times New Roman" w:hAnsi="Times New Roman" w:cs="Times New Roman"/>
        </w:rPr>
        <w:tab/>
      </w:r>
      <w:r w:rsidRPr="00F30377">
        <w:rPr>
          <w:rFonts w:ascii="Times New Roman" w:hAnsi="Times New Roman" w:cs="Times New Roman"/>
        </w:rPr>
        <w:tab/>
      </w:r>
    </w:p>
    <w:p w14:paraId="2A5A3E0A" w14:textId="29904E12" w:rsidR="0080008F" w:rsidRPr="00F30377" w:rsidRDefault="00CB5AFB">
      <w:pPr>
        <w:rPr>
          <w:rFonts w:ascii="Times New Roman" w:hAnsi="Times New Roman" w:cs="Times New Roman"/>
        </w:rPr>
      </w:pPr>
      <w:r w:rsidRPr="00F30377">
        <w:rPr>
          <w:rFonts w:ascii="Times New Roman" w:hAnsi="Times New Roman" w:cs="Times New Roman"/>
        </w:rPr>
        <w:tab/>
      </w:r>
      <w:r w:rsidRPr="00F30377">
        <w:rPr>
          <w:rFonts w:ascii="Times New Roman" w:hAnsi="Times New Roman" w:cs="Times New Roman"/>
        </w:rPr>
        <w:tab/>
      </w:r>
      <w:r w:rsidRPr="00F30377">
        <w:rPr>
          <w:rFonts w:ascii="Times New Roman" w:hAnsi="Times New Roman" w:cs="Times New Roman"/>
        </w:rPr>
        <w:tab/>
      </w:r>
      <w:r w:rsidRPr="00F30377">
        <w:rPr>
          <w:rFonts w:ascii="Times New Roman" w:hAnsi="Times New Roman" w:cs="Times New Roman"/>
        </w:rPr>
        <w:tab/>
      </w:r>
      <w:r w:rsidRPr="00F30377">
        <w:rPr>
          <w:rFonts w:ascii="Times New Roman" w:hAnsi="Times New Roman" w:cs="Times New Roman"/>
        </w:rPr>
        <w:tab/>
      </w:r>
      <w:r w:rsidRPr="00F30377">
        <w:rPr>
          <w:rFonts w:ascii="Times New Roman" w:hAnsi="Times New Roman" w:cs="Times New Roman"/>
        </w:rPr>
        <w:tab/>
      </w:r>
      <w:r w:rsidRPr="00F30377">
        <w:rPr>
          <w:rFonts w:ascii="Times New Roman" w:hAnsi="Times New Roman" w:cs="Times New Roman"/>
        </w:rPr>
        <w:tab/>
      </w:r>
      <w:bookmarkStart w:id="1" w:name="_Hlk125101117"/>
      <w:r w:rsidR="004760AB">
        <w:rPr>
          <w:rFonts w:ascii="Times New Roman" w:hAnsi="Times New Roman" w:cs="Times New Roman"/>
        </w:rPr>
        <w:tab/>
        <w:t>Wójt Gminy Gorzyce</w:t>
      </w:r>
      <w:r w:rsidR="0068545D" w:rsidRPr="00F30377">
        <w:rPr>
          <w:rFonts w:ascii="Times New Roman" w:hAnsi="Times New Roman" w:cs="Times New Roman"/>
        </w:rPr>
        <w:tab/>
      </w:r>
      <w:r w:rsidR="0068545D" w:rsidRPr="00F30377">
        <w:rPr>
          <w:rFonts w:ascii="Times New Roman" w:hAnsi="Times New Roman" w:cs="Times New Roman"/>
        </w:rPr>
        <w:tab/>
      </w:r>
      <w:r w:rsidR="0068545D" w:rsidRPr="00F30377">
        <w:rPr>
          <w:rFonts w:ascii="Times New Roman" w:hAnsi="Times New Roman" w:cs="Times New Roman"/>
        </w:rPr>
        <w:tab/>
      </w:r>
      <w:r w:rsidR="0068545D" w:rsidRPr="00F30377">
        <w:rPr>
          <w:rFonts w:ascii="Times New Roman" w:hAnsi="Times New Roman" w:cs="Times New Roman"/>
        </w:rPr>
        <w:tab/>
      </w:r>
      <w:r w:rsidR="0068545D" w:rsidRPr="00F30377">
        <w:rPr>
          <w:rFonts w:ascii="Times New Roman" w:hAnsi="Times New Roman" w:cs="Times New Roman"/>
        </w:rPr>
        <w:tab/>
      </w:r>
      <w:r w:rsidR="0068545D" w:rsidRPr="00F30377">
        <w:rPr>
          <w:rFonts w:ascii="Times New Roman" w:hAnsi="Times New Roman" w:cs="Times New Roman"/>
        </w:rPr>
        <w:tab/>
      </w:r>
      <w:r w:rsidR="002E3573" w:rsidRPr="00F30377">
        <w:rPr>
          <w:rFonts w:ascii="Times New Roman" w:hAnsi="Times New Roman" w:cs="Times New Roman"/>
        </w:rPr>
        <w:tab/>
      </w:r>
      <w:r w:rsidR="002E3573" w:rsidRPr="00F30377">
        <w:rPr>
          <w:rFonts w:ascii="Times New Roman" w:hAnsi="Times New Roman" w:cs="Times New Roman"/>
        </w:rPr>
        <w:tab/>
      </w:r>
      <w:r w:rsidR="002E3573" w:rsidRPr="00F30377">
        <w:rPr>
          <w:rFonts w:ascii="Times New Roman" w:hAnsi="Times New Roman" w:cs="Times New Roman"/>
        </w:rPr>
        <w:tab/>
      </w:r>
      <w:r w:rsidR="0068545D" w:rsidRPr="00F30377">
        <w:rPr>
          <w:rFonts w:ascii="Times New Roman" w:hAnsi="Times New Roman" w:cs="Times New Roman"/>
        </w:rPr>
        <w:tab/>
      </w:r>
      <w:r w:rsidR="004760AB">
        <w:rPr>
          <w:rFonts w:ascii="Times New Roman" w:hAnsi="Times New Roman" w:cs="Times New Roman"/>
        </w:rPr>
        <w:t xml:space="preserve">       </w:t>
      </w:r>
      <w:bookmarkStart w:id="2" w:name="_GoBack"/>
      <w:bookmarkEnd w:id="2"/>
      <w:r w:rsidR="00171BAF" w:rsidRPr="00F30377">
        <w:rPr>
          <w:rFonts w:ascii="Times New Roman" w:hAnsi="Times New Roman" w:cs="Times New Roman"/>
        </w:rPr>
        <w:t xml:space="preserve">Leszek Surdy </w:t>
      </w:r>
      <w:r w:rsidR="0068545D" w:rsidRPr="00F30377">
        <w:rPr>
          <w:rFonts w:ascii="Times New Roman" w:hAnsi="Times New Roman" w:cs="Times New Roman"/>
        </w:rPr>
        <w:t xml:space="preserve"> </w:t>
      </w:r>
      <w:bookmarkEnd w:id="1"/>
    </w:p>
    <w:p w14:paraId="252173C2" w14:textId="77777777" w:rsidR="00FD18C2" w:rsidRPr="00F30377" w:rsidRDefault="00FD18C2">
      <w:pPr>
        <w:rPr>
          <w:rFonts w:ascii="Times New Roman" w:hAnsi="Times New Roman" w:cs="Times New Roman"/>
        </w:rPr>
      </w:pPr>
    </w:p>
    <w:sectPr w:rsidR="00FD18C2" w:rsidRPr="00F30377" w:rsidSect="00013B70">
      <w:pgSz w:w="11906" w:h="16838" w:code="9"/>
      <w:pgMar w:top="1134" w:right="1417" w:bottom="1418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B6D06" w14:textId="77777777" w:rsidR="00013B70" w:rsidRDefault="00013B70" w:rsidP="00596383">
      <w:pPr>
        <w:spacing w:after="0" w:line="240" w:lineRule="auto"/>
      </w:pPr>
      <w:r>
        <w:separator/>
      </w:r>
    </w:p>
  </w:endnote>
  <w:endnote w:type="continuationSeparator" w:id="0">
    <w:p w14:paraId="1909F90F" w14:textId="77777777" w:rsidR="00013B70" w:rsidRDefault="00013B70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44BB8" w14:textId="77777777" w:rsidR="00013B70" w:rsidRDefault="00013B70" w:rsidP="00596383">
      <w:pPr>
        <w:spacing w:after="0" w:line="240" w:lineRule="auto"/>
      </w:pPr>
      <w:r>
        <w:separator/>
      </w:r>
    </w:p>
  </w:footnote>
  <w:footnote w:type="continuationSeparator" w:id="0">
    <w:p w14:paraId="0ECCA260" w14:textId="77777777" w:rsidR="00013B70" w:rsidRDefault="00013B70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7083"/>
    <w:rsid w:val="00097129"/>
    <w:rsid w:val="000A666E"/>
    <w:rsid w:val="000B2AA0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94A8C"/>
    <w:rsid w:val="00394FA8"/>
    <w:rsid w:val="003B4340"/>
    <w:rsid w:val="003B7E02"/>
    <w:rsid w:val="003C0EE4"/>
    <w:rsid w:val="003C4FC1"/>
    <w:rsid w:val="003D0E86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760AB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582F"/>
    <w:rsid w:val="007158E6"/>
    <w:rsid w:val="007177D8"/>
    <w:rsid w:val="007264E2"/>
    <w:rsid w:val="0072768E"/>
    <w:rsid w:val="007276B4"/>
    <w:rsid w:val="00735178"/>
    <w:rsid w:val="0073719E"/>
    <w:rsid w:val="00737353"/>
    <w:rsid w:val="0075469A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B4A"/>
    <w:rsid w:val="00B222E1"/>
    <w:rsid w:val="00B225EB"/>
    <w:rsid w:val="00B25E7D"/>
    <w:rsid w:val="00B3779A"/>
    <w:rsid w:val="00B63CC4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D1602"/>
    <w:rsid w:val="00DD5A41"/>
    <w:rsid w:val="00DD7216"/>
    <w:rsid w:val="00DE0104"/>
    <w:rsid w:val="00DE0541"/>
    <w:rsid w:val="00DE72A5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DA03-3015-4246-8792-6E66D9C4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p.czernikowska</cp:lastModifiedBy>
  <cp:revision>5</cp:revision>
  <cp:lastPrinted>2024-02-19T12:30:00Z</cp:lastPrinted>
  <dcterms:created xsi:type="dcterms:W3CDTF">2024-03-05T12:36:00Z</dcterms:created>
  <dcterms:modified xsi:type="dcterms:W3CDTF">2024-03-14T08:51:00Z</dcterms:modified>
</cp:coreProperties>
</file>