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3F38BE" w:rsidRPr="00E63B06" w:rsidRDefault="006E625D" w:rsidP="003F38BE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2C0E" w:rsidRPr="00242C0E">
        <w:rPr>
          <w:sz w:val="24"/>
          <w:szCs w:val="24"/>
        </w:rPr>
        <w:t>Znak: PL-I.6730.33.2024</w:t>
      </w:r>
      <w:r w:rsidR="00242C0E">
        <w:rPr>
          <w:sz w:val="24"/>
          <w:szCs w:val="24"/>
        </w:rPr>
        <w:t xml:space="preserve">                          </w:t>
      </w:r>
      <w:r w:rsidR="00242C0E" w:rsidRPr="00242C0E">
        <w:rPr>
          <w:sz w:val="24"/>
          <w:szCs w:val="24"/>
        </w:rPr>
        <w:t xml:space="preserve">                               Gorzyce, dnia 30 lipca 2024 r.</w:t>
      </w:r>
    </w:p>
    <w:p w:rsidR="00B2634B" w:rsidRPr="008B0A56" w:rsidRDefault="00B2634B" w:rsidP="008B0A56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77308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831A4F" w:rsidRPr="00831A4F">
        <w:rPr>
          <w:sz w:val="24"/>
        </w:rPr>
        <w:t>(tekst jedn. Dz. U. z 2024 r. poz. 572)</w:t>
      </w:r>
      <w:r w:rsidR="00F314E8">
        <w:rPr>
          <w:sz w:val="22"/>
        </w:rPr>
        <w:t xml:space="preserve">, art. 53 ust. 1c </w:t>
      </w:r>
      <w:r w:rsidR="00BE751F" w:rsidRPr="00BE751F">
        <w:rPr>
          <w:sz w:val="24"/>
        </w:rPr>
        <w:t>ustawy z dnia</w:t>
      </w:r>
      <w:r w:rsidR="00BE751F" w:rsidRPr="00BE751F">
        <w:rPr>
          <w:b/>
          <w:sz w:val="24"/>
        </w:rPr>
        <w:t xml:space="preserve">  </w:t>
      </w:r>
      <w:r w:rsidR="00F27BBB" w:rsidRPr="00BE751F">
        <w:rPr>
          <w:sz w:val="24"/>
        </w:rPr>
        <w:t xml:space="preserve">z dnia 27 marca 2003 r. o planowaniu i zagospodarowaniu </w:t>
      </w:r>
      <w:r w:rsidR="00146AC8">
        <w:rPr>
          <w:sz w:val="24"/>
        </w:rPr>
        <w:t>przestrzennym (</w:t>
      </w:r>
      <w:proofErr w:type="spellStart"/>
      <w:r w:rsidR="00146AC8">
        <w:rPr>
          <w:sz w:val="24"/>
        </w:rPr>
        <w:t>t</w:t>
      </w:r>
      <w:r w:rsidR="00006D55">
        <w:rPr>
          <w:sz w:val="24"/>
        </w:rPr>
        <w:t>.</w:t>
      </w:r>
      <w:r w:rsidR="00146AC8">
        <w:rPr>
          <w:sz w:val="24"/>
        </w:rPr>
        <w:t>j</w:t>
      </w:r>
      <w:proofErr w:type="spellEnd"/>
      <w:r w:rsidR="00146AC8">
        <w:rPr>
          <w:sz w:val="24"/>
        </w:rPr>
        <w:t>. Dz. U. z 2023 r. poz. 977</w:t>
      </w:r>
      <w:r w:rsidR="00F27BBB" w:rsidRPr="00BE751F">
        <w:rPr>
          <w:sz w:val="24"/>
        </w:rPr>
        <w:t xml:space="preserve"> z </w:t>
      </w:r>
      <w:proofErr w:type="spellStart"/>
      <w:r w:rsidR="00F27BBB" w:rsidRPr="00BE751F">
        <w:rPr>
          <w:sz w:val="24"/>
        </w:rPr>
        <w:t>późn</w:t>
      </w:r>
      <w:proofErr w:type="spellEnd"/>
      <w:r w:rsidR="00F27BBB" w:rsidRPr="00BE751F">
        <w:rPr>
          <w:sz w:val="24"/>
        </w:rPr>
        <w:t>. zm.),</w:t>
      </w:r>
      <w:r w:rsidR="00BE751F" w:rsidRPr="00BE751F">
        <w:rPr>
          <w:sz w:val="24"/>
        </w:rPr>
        <w:t xml:space="preserve"> </w:t>
      </w:r>
    </w:p>
    <w:p w:rsidR="00F314E8" w:rsidRDefault="00F314E8" w:rsidP="0077308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2B4754" w:rsidRDefault="006D7454" w:rsidP="003F38BE">
      <w:pPr>
        <w:pStyle w:val="NormalnyWeb"/>
        <w:spacing w:line="276" w:lineRule="auto"/>
        <w:ind w:left="284"/>
        <w:jc w:val="both"/>
        <w:rPr>
          <w:rStyle w:val="normaltextrun"/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242C0E">
        <w:rPr>
          <w:szCs w:val="24"/>
        </w:rPr>
        <w:t>30 lipca</w:t>
      </w:r>
      <w:r w:rsidRPr="003F38BE">
        <w:rPr>
          <w:szCs w:val="24"/>
        </w:rPr>
        <w:t xml:space="preserve"> 2024 roku wydał decyzję o </w:t>
      </w:r>
      <w:r w:rsidR="00242C0E">
        <w:rPr>
          <w:szCs w:val="24"/>
        </w:rPr>
        <w:t>ustaleniu</w:t>
      </w:r>
      <w:r w:rsidRPr="003F38BE">
        <w:rPr>
          <w:szCs w:val="24"/>
        </w:rPr>
        <w:t xml:space="preserve"> warunków zabudowy nr </w:t>
      </w:r>
      <w:r w:rsidR="00242C0E">
        <w:rPr>
          <w:szCs w:val="24"/>
        </w:rPr>
        <w:t>40</w:t>
      </w:r>
      <w:r w:rsidRPr="003F38BE">
        <w:rPr>
          <w:szCs w:val="24"/>
        </w:rPr>
        <w:t>/2024 sygn. akt PL-I.67</w:t>
      </w:r>
      <w:r w:rsidR="002B4754" w:rsidRPr="003F38BE">
        <w:rPr>
          <w:szCs w:val="24"/>
        </w:rPr>
        <w:t>30.</w:t>
      </w:r>
      <w:r w:rsidR="003F38BE">
        <w:rPr>
          <w:szCs w:val="24"/>
        </w:rPr>
        <w:t>3</w:t>
      </w:r>
      <w:r w:rsidR="00242C0E">
        <w:rPr>
          <w:szCs w:val="24"/>
        </w:rPr>
        <w:t>3</w:t>
      </w:r>
      <w:r w:rsidRPr="003F38BE">
        <w:rPr>
          <w:szCs w:val="24"/>
        </w:rPr>
        <w:t>.202</w:t>
      </w:r>
      <w:r w:rsidR="00831A4F" w:rsidRPr="003F38BE">
        <w:rPr>
          <w:szCs w:val="24"/>
        </w:rPr>
        <w:t>4</w:t>
      </w:r>
      <w:r w:rsidRPr="003F38BE">
        <w:rPr>
          <w:szCs w:val="24"/>
        </w:rPr>
        <w:t xml:space="preserve"> </w:t>
      </w:r>
      <w:r>
        <w:rPr>
          <w:szCs w:val="24"/>
        </w:rPr>
        <w:t>roku dla inwestycji p</w:t>
      </w:r>
      <w:r w:rsidR="00242C0E">
        <w:rPr>
          <w:szCs w:val="24"/>
        </w:rPr>
        <w:t>.</w:t>
      </w:r>
      <w:r>
        <w:rPr>
          <w:szCs w:val="24"/>
        </w:rPr>
        <w:t>n</w:t>
      </w:r>
      <w:r w:rsidR="00242C0E">
        <w:rPr>
          <w:szCs w:val="24"/>
        </w:rPr>
        <w:t xml:space="preserve">. </w:t>
      </w:r>
      <w:r w:rsidR="00242C0E" w:rsidRPr="00242C0E">
        <w:rPr>
          <w:b/>
          <w:bCs/>
          <w:szCs w:val="24"/>
        </w:rPr>
        <w:t>„</w:t>
      </w:r>
      <w:r w:rsidR="00242C0E" w:rsidRPr="00242C0E">
        <w:rPr>
          <w:b/>
          <w:bCs/>
          <w:i/>
          <w:szCs w:val="24"/>
        </w:rPr>
        <w:t>Budowa budynku mieszkalnego jednorodzinnego oraz budynku gospodarczego”</w:t>
      </w:r>
      <w:r w:rsidR="00242C0E" w:rsidRPr="00242C0E">
        <w:rPr>
          <w:b/>
          <w:bCs/>
          <w:szCs w:val="24"/>
        </w:rPr>
        <w:t xml:space="preserve"> na terenie inwestycji stanowiącym części działek nr </w:t>
      </w:r>
      <w:proofErr w:type="spellStart"/>
      <w:r w:rsidR="00242C0E" w:rsidRPr="00242C0E">
        <w:rPr>
          <w:b/>
          <w:bCs/>
          <w:szCs w:val="24"/>
        </w:rPr>
        <w:t>ewid</w:t>
      </w:r>
      <w:proofErr w:type="spellEnd"/>
      <w:r w:rsidR="00242C0E" w:rsidRPr="00242C0E">
        <w:rPr>
          <w:b/>
          <w:bCs/>
          <w:szCs w:val="24"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="00242C0E" w:rsidRPr="00242C0E">
        <w:rPr>
          <w:b/>
          <w:bCs/>
          <w:szCs w:val="24"/>
        </w:rPr>
        <w:t>687, 688 w mie</w:t>
      </w:r>
      <w:bookmarkEnd w:id="0"/>
      <w:r w:rsidR="00242C0E" w:rsidRPr="00242C0E">
        <w:rPr>
          <w:b/>
          <w:bCs/>
          <w:szCs w:val="24"/>
        </w:rPr>
        <w:t xml:space="preserve">jscowości </w:t>
      </w:r>
      <w:bookmarkEnd w:id="1"/>
      <w:bookmarkEnd w:id="2"/>
      <w:bookmarkEnd w:id="3"/>
      <w:bookmarkEnd w:id="4"/>
      <w:r w:rsidR="00242C0E" w:rsidRPr="00242C0E">
        <w:rPr>
          <w:b/>
          <w:bCs/>
          <w:szCs w:val="24"/>
        </w:rPr>
        <w:t xml:space="preserve">Motycze Poduchowne </w:t>
      </w:r>
      <w:r w:rsidR="00242C0E" w:rsidRPr="00242C0E">
        <w:rPr>
          <w:b/>
          <w:bCs/>
          <w:szCs w:val="24"/>
        </w:rPr>
        <w:br/>
        <w:t>w Gminie Gorzyce</w:t>
      </w:r>
      <w:r w:rsidR="003F38BE">
        <w:rPr>
          <w:rStyle w:val="normaltextrun"/>
          <w:bCs/>
          <w:shd w:val="clear" w:color="auto" w:fill="FFFFFF"/>
        </w:rPr>
        <w:t>.</w:t>
      </w:r>
    </w:p>
    <w:p w:rsidR="00496581" w:rsidRPr="00496581" w:rsidRDefault="00496581" w:rsidP="00FE1956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2B47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 w:rsidR="00434C96">
        <w:rPr>
          <w:i/>
        </w:rPr>
        <w:t>.</w:t>
      </w:r>
      <w:r>
        <w:rPr>
          <w:i/>
        </w:rPr>
        <w:t xml:space="preserve"> </w:t>
      </w:r>
    </w:p>
    <w:p w:rsidR="002B4754" w:rsidRDefault="002B47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2B4754" w:rsidRDefault="002B4754" w:rsidP="00773088">
      <w:pPr>
        <w:pStyle w:val="NormalnyWeb"/>
        <w:spacing w:before="0" w:line="276" w:lineRule="auto"/>
        <w:ind w:left="284"/>
        <w:jc w:val="both"/>
      </w:pP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</w:t>
      </w:r>
      <w:r>
        <w:lastRenderedPageBreak/>
        <w:t>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006D55" w:rsidRDefault="00006D55" w:rsidP="006D7454">
      <w:pPr>
        <w:pStyle w:val="Tekstpodstawowy"/>
        <w:spacing w:after="0"/>
        <w:rPr>
          <w:sz w:val="24"/>
        </w:rPr>
      </w:pPr>
    </w:p>
    <w:p w:rsidR="00CD38B8" w:rsidRDefault="00CD38B8" w:rsidP="006D7454">
      <w:pPr>
        <w:pStyle w:val="Tekstpodstawowy"/>
        <w:spacing w:after="0"/>
        <w:rPr>
          <w:sz w:val="24"/>
        </w:rPr>
      </w:pPr>
    </w:p>
    <w:p w:rsidR="00136F76" w:rsidRDefault="00136F76" w:rsidP="003033A3">
      <w:pPr>
        <w:pStyle w:val="Tekstpodstawowy"/>
        <w:spacing w:after="0"/>
        <w:jc w:val="right"/>
        <w:rPr>
          <w:sz w:val="24"/>
        </w:rPr>
      </w:pPr>
    </w:p>
    <w:p w:rsidR="006D7454" w:rsidRDefault="006D7454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3F38BE" w:rsidRDefault="003F38BE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3F38BE" w:rsidRDefault="003F38BE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3F38BE" w:rsidRDefault="003F38BE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3F38BE" w:rsidRDefault="003F38BE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3F38BE" w:rsidRPr="006D7454" w:rsidRDefault="003F38BE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D7454" w:rsidRDefault="006D7454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  <w:bookmarkStart w:id="5" w:name="_GoBack"/>
      <w:bookmarkEnd w:id="5"/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242C0E" w:rsidP="00242C0E">
      <w:pPr>
        <w:pStyle w:val="NormalnyWeb"/>
        <w:spacing w:before="0"/>
        <w:ind w:left="284"/>
        <w:jc w:val="both"/>
        <w:rPr>
          <w:i/>
          <w:szCs w:val="24"/>
        </w:rPr>
      </w:pPr>
      <w:r w:rsidRPr="00242C0E">
        <w:rPr>
          <w:i/>
          <w:szCs w:val="24"/>
        </w:rPr>
        <w:t>Sporządziła: podinspektor Iga Kuźmicka tel. 15 8362075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42C0E"/>
    <w:rsid w:val="002651D3"/>
    <w:rsid w:val="002B3792"/>
    <w:rsid w:val="002B4754"/>
    <w:rsid w:val="003033A3"/>
    <w:rsid w:val="003846C5"/>
    <w:rsid w:val="003B419C"/>
    <w:rsid w:val="003E1259"/>
    <w:rsid w:val="003F38BE"/>
    <w:rsid w:val="00434C96"/>
    <w:rsid w:val="00444BCC"/>
    <w:rsid w:val="00496581"/>
    <w:rsid w:val="005063E2"/>
    <w:rsid w:val="00540B9C"/>
    <w:rsid w:val="00592596"/>
    <w:rsid w:val="005F56E3"/>
    <w:rsid w:val="00626A1E"/>
    <w:rsid w:val="0064067E"/>
    <w:rsid w:val="006C353D"/>
    <w:rsid w:val="006D7454"/>
    <w:rsid w:val="006E625D"/>
    <w:rsid w:val="007534F9"/>
    <w:rsid w:val="00773088"/>
    <w:rsid w:val="007A7DEA"/>
    <w:rsid w:val="007B6305"/>
    <w:rsid w:val="007E7F37"/>
    <w:rsid w:val="00831A4F"/>
    <w:rsid w:val="008B0A56"/>
    <w:rsid w:val="009874FF"/>
    <w:rsid w:val="009A4A90"/>
    <w:rsid w:val="00A31E14"/>
    <w:rsid w:val="00A51E7A"/>
    <w:rsid w:val="00AA7CED"/>
    <w:rsid w:val="00B2634B"/>
    <w:rsid w:val="00B64D99"/>
    <w:rsid w:val="00BE751F"/>
    <w:rsid w:val="00CD38B8"/>
    <w:rsid w:val="00D940E2"/>
    <w:rsid w:val="00D97B32"/>
    <w:rsid w:val="00DB31CF"/>
    <w:rsid w:val="00DC4393"/>
    <w:rsid w:val="00F27BBB"/>
    <w:rsid w:val="00F314E8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2024-05-29T06:21:00Z</cp:lastPrinted>
  <dcterms:created xsi:type="dcterms:W3CDTF">2024-07-30T06:54:00Z</dcterms:created>
  <dcterms:modified xsi:type="dcterms:W3CDTF">2024-07-30T06:54:00Z</dcterms:modified>
</cp:coreProperties>
</file>